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E7" w:rsidRDefault="00781D7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0"/>
          <w:szCs w:val="0"/>
          <w:u w:color="000000"/>
          <w:shd w:val="clear" w:color="auto" w:fill="000000"/>
          <w:lang w:val="x-none" w:eastAsia="x-none" w:bidi="x-none"/>
        </w:rPr>
        <w:t xml:space="preserve"> </w:t>
      </w:r>
      <w:r>
        <w:rPr>
          <w:b/>
          <w:sz w:val="28"/>
          <w:szCs w:val="28"/>
        </w:rPr>
        <w:t xml:space="preserve">АДМИНИСТРАЦИЯ </w:t>
      </w:r>
    </w:p>
    <w:p w:rsidR="008117E7" w:rsidRDefault="00781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8117E7" w:rsidRDefault="00781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8117E7" w:rsidRDefault="008117E7">
      <w:pPr>
        <w:spacing w:before="200" w:line="200" w:lineRule="exact"/>
        <w:jc w:val="center"/>
        <w:rPr>
          <w:b/>
          <w:sz w:val="28"/>
          <w:szCs w:val="28"/>
        </w:rPr>
      </w:pPr>
    </w:p>
    <w:p w:rsidR="008117E7" w:rsidRDefault="00781D74">
      <w:pPr>
        <w:spacing w:before="200" w:line="2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117E7" w:rsidRDefault="008117E7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8117E7">
        <w:trPr>
          <w:trHeight w:val="146"/>
        </w:trPr>
        <w:tc>
          <w:tcPr>
            <w:tcW w:w="5847" w:type="dxa"/>
            <w:shd w:val="clear" w:color="auto" w:fill="auto"/>
          </w:tcPr>
          <w:p w:rsidR="008117E7" w:rsidRDefault="00781D74" w:rsidP="002A65B7">
            <w:pPr>
              <w:pStyle w:val="afd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2A65B7">
              <w:rPr>
                <w:rFonts w:eastAsia="Calibri"/>
                <w:sz w:val="28"/>
                <w:szCs w:val="28"/>
                <w:lang w:eastAsia="en-US"/>
              </w:rPr>
              <w:t>27.08.2024</w:t>
            </w:r>
          </w:p>
        </w:tc>
        <w:tc>
          <w:tcPr>
            <w:tcW w:w="2407" w:type="dxa"/>
            <w:shd w:val="clear" w:color="auto" w:fill="auto"/>
          </w:tcPr>
          <w:p w:rsidR="008117E7" w:rsidRDefault="00781D74" w:rsidP="002A65B7">
            <w:pPr>
              <w:pStyle w:val="afd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2A65B7">
              <w:rPr>
                <w:rFonts w:eastAsia="Calibri"/>
                <w:sz w:val="28"/>
                <w:szCs w:val="28"/>
                <w:lang w:eastAsia="en-US"/>
              </w:rPr>
              <w:t>1037</w:t>
            </w:r>
          </w:p>
        </w:tc>
      </w:tr>
    </w:tbl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p w:rsidR="008117E7" w:rsidRDefault="00781D74">
      <w:pPr>
        <w:jc w:val="center"/>
        <w:rPr>
          <w:sz w:val="20"/>
          <w:szCs w:val="20"/>
        </w:rPr>
      </w:pPr>
      <w:proofErr w:type="gramStart"/>
      <w:r>
        <w:rPr>
          <w:b/>
          <w:sz w:val="28"/>
          <w:szCs w:val="28"/>
        </w:rPr>
        <w:t>О внесении изменений в постановление администрации муниципального образования Веневский район от 04.06.2019 №627 «</w:t>
      </w:r>
      <w:r>
        <w:rPr>
          <w:rFonts w:cs="Courier New"/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</w:t>
      </w:r>
      <w:proofErr w:type="gramEnd"/>
      <w:r>
        <w:rPr>
          <w:b/>
          <w:sz w:val="28"/>
          <w:szCs w:val="28"/>
        </w:rPr>
        <w:t xml:space="preserve"> в Российской Федерации»</w:t>
      </w:r>
    </w:p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Гражданским кодексом Российской Федерации, Федеральным Законом от 24.07.2007 №209-ФЗ «О развитии малого и среднего предпринимательства в Российской Федерации», Федеральным Законом от 06.10.2003 №131-ФЗ «Об общих принципах организации местного самоуправления в Российской Федерации»,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rFonts w:cs="Courier New"/>
          <w:sz w:val="28"/>
          <w:szCs w:val="28"/>
        </w:rPr>
        <w:t>1. </w:t>
      </w:r>
      <w:proofErr w:type="gramStart"/>
      <w:r>
        <w:rPr>
          <w:rFonts w:cs="Courier New"/>
          <w:sz w:val="28"/>
          <w:szCs w:val="28"/>
        </w:rPr>
        <w:t xml:space="preserve">Внести </w:t>
      </w:r>
      <w:r>
        <w:rPr>
          <w:sz w:val="28"/>
          <w:szCs w:val="28"/>
        </w:rPr>
        <w:t>в постановление администрации муниципального образования Веневский район от 04.06.2019 №627 «</w:t>
      </w:r>
      <w:r>
        <w:rPr>
          <w:rFonts w:cs="Courier New"/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</w:t>
      </w:r>
      <w:proofErr w:type="gramEnd"/>
      <w:r>
        <w:rPr>
          <w:sz w:val="28"/>
          <w:szCs w:val="28"/>
        </w:rPr>
        <w:t xml:space="preserve"> Федерации»</w:t>
      </w:r>
      <w:r>
        <w:rPr>
          <w:rFonts w:cs="Courier New"/>
          <w:sz w:val="28"/>
          <w:szCs w:val="28"/>
        </w:rPr>
        <w:t>, следующие изменения:</w:t>
      </w:r>
    </w:p>
    <w:p w:rsidR="008117E7" w:rsidRDefault="00781D74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приложение к постановлению изложить в новой редакции (приложение).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>
        <w:rPr>
          <w:color w:val="000000"/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>
        <w:rPr>
          <w:color w:val="000000"/>
          <w:sz w:val="28"/>
          <w:szCs w:val="28"/>
        </w:rPr>
        <w:t>Веневского</w:t>
      </w:r>
      <w:proofErr w:type="spellEnd"/>
      <w:r>
        <w:rPr>
          <w:color w:val="000000"/>
          <w:sz w:val="28"/>
          <w:szCs w:val="28"/>
        </w:rPr>
        <w:t xml:space="preserve"> района».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Отделу по МСУ и информационным технологиям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(</w:t>
      </w:r>
      <w:proofErr w:type="spellStart"/>
      <w:r>
        <w:rPr>
          <w:sz w:val="28"/>
          <w:szCs w:val="28"/>
        </w:rPr>
        <w:t>Студеникина</w:t>
      </w:r>
      <w:proofErr w:type="spellEnd"/>
      <w:r>
        <w:rPr>
          <w:sz w:val="28"/>
          <w:szCs w:val="28"/>
        </w:rPr>
        <w:t xml:space="preserve"> Л.В.)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Веневский район.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>
        <w:rPr>
          <w:sz w:val="28"/>
          <w:szCs w:val="28"/>
          <w:lang w:val="x-none"/>
        </w:rPr>
        <w:t>Признать утратившим силу постановлени</w:t>
      </w:r>
      <w:r>
        <w:rPr>
          <w:sz w:val="28"/>
          <w:szCs w:val="28"/>
        </w:rPr>
        <w:t>е</w:t>
      </w:r>
      <w:r>
        <w:rPr>
          <w:sz w:val="28"/>
          <w:szCs w:val="28"/>
          <w:lang w:val="x-none"/>
        </w:rPr>
        <w:t xml:space="preserve"> администрации муниципального образования Веневский район</w:t>
      </w:r>
      <w:r>
        <w:rPr>
          <w:sz w:val="28"/>
          <w:szCs w:val="28"/>
        </w:rPr>
        <w:t xml:space="preserve"> от </w:t>
      </w:r>
      <w:r w:rsidR="00D12CF8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D12CF8">
        <w:rPr>
          <w:sz w:val="28"/>
          <w:szCs w:val="28"/>
        </w:rPr>
        <w:t>6</w:t>
      </w:r>
      <w:r>
        <w:rPr>
          <w:sz w:val="28"/>
          <w:szCs w:val="28"/>
        </w:rPr>
        <w:t>.2024 №</w:t>
      </w:r>
      <w:r w:rsidR="00D12CF8">
        <w:rPr>
          <w:sz w:val="28"/>
          <w:szCs w:val="28"/>
        </w:rPr>
        <w:t>673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Веневский район от 04.06.2019 №627 «</w:t>
      </w:r>
      <w:r>
        <w:rPr>
          <w:rFonts w:cs="Courier New"/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 Федерации».</w:t>
      </w:r>
    </w:p>
    <w:p w:rsidR="008117E7" w:rsidRDefault="00781D74">
      <w:pPr>
        <w:spacing w:line="360" w:lineRule="exact"/>
        <w:ind w:firstLine="709"/>
        <w:jc w:val="both"/>
        <w:rPr>
          <w:b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5. 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Веневский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 </w:t>
      </w:r>
      <w:proofErr w:type="spellStart"/>
      <w:r>
        <w:rPr>
          <w:rFonts w:eastAsia="Calibri"/>
          <w:sz w:val="28"/>
          <w:szCs w:val="28"/>
          <w:lang w:eastAsia="en-US"/>
        </w:rPr>
        <w:t>Казеннова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А.И.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Постановление вступает в силу со дня подписания.</w:t>
      </w:r>
    </w:p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4167"/>
        <w:gridCol w:w="2446"/>
        <w:gridCol w:w="2957"/>
      </w:tblGrid>
      <w:tr w:rsidR="008117E7">
        <w:trPr>
          <w:trHeight w:val="229"/>
        </w:trPr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</w:tcPr>
          <w:p w:rsidR="008117E7" w:rsidRDefault="00781D74">
            <w:pPr>
              <w:pStyle w:val="afd"/>
              <w:ind w:right="-119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17E7" w:rsidRDefault="008117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E7" w:rsidRDefault="00781D74">
            <w:pPr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А.Г. Шубчинский</w:t>
            </w:r>
          </w:p>
        </w:tc>
      </w:tr>
    </w:tbl>
    <w:p w:rsidR="008117E7" w:rsidRDefault="008117E7">
      <w:pPr>
        <w:rPr>
          <w:sz w:val="28"/>
          <w:szCs w:val="28"/>
        </w:rPr>
      </w:pPr>
    </w:p>
    <w:sectPr w:rsidR="008117E7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44E" w:rsidRDefault="0069244E">
      <w:r>
        <w:separator/>
      </w:r>
    </w:p>
  </w:endnote>
  <w:endnote w:type="continuationSeparator" w:id="0">
    <w:p w:rsidR="0069244E" w:rsidRDefault="0069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44E" w:rsidRDefault="0069244E">
      <w:r>
        <w:separator/>
      </w:r>
    </w:p>
  </w:footnote>
  <w:footnote w:type="continuationSeparator" w:id="0">
    <w:p w:rsidR="0069244E" w:rsidRDefault="00692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7E7" w:rsidRDefault="008117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E7"/>
    <w:rsid w:val="001007F7"/>
    <w:rsid w:val="00283424"/>
    <w:rsid w:val="002A65B7"/>
    <w:rsid w:val="004D1BF0"/>
    <w:rsid w:val="0069244E"/>
    <w:rsid w:val="00781D74"/>
    <w:rsid w:val="008117E7"/>
    <w:rsid w:val="009A035D"/>
    <w:rsid w:val="00D12CF8"/>
    <w:rsid w:val="00EA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FD840-CB82-4044-9217-AF04A9CC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2022-06-15T13:03:00Z</cp:lastPrinted>
  <dcterms:created xsi:type="dcterms:W3CDTF">2024-08-29T14:42:00Z</dcterms:created>
  <dcterms:modified xsi:type="dcterms:W3CDTF">2024-08-29T14:42:00Z</dcterms:modified>
  <dc:language>ru-RU</dc:language>
</cp:coreProperties>
</file>