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78"/>
        <w:gridCol w:w="4655"/>
      </w:tblGrid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109AB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Администрация</w:t>
            </w:r>
          </w:p>
          <w:p w:rsidR="000C21C0" w:rsidRPr="002109AB" w:rsidRDefault="000C21C0" w:rsidP="002B336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0C21C0" w:rsidRPr="002109AB" w:rsidTr="002B3368">
        <w:trPr>
          <w:jc w:val="right"/>
        </w:trPr>
        <w:tc>
          <w:tcPr>
            <w:tcW w:w="9333" w:type="dxa"/>
            <w:gridSpan w:val="2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C21C0" w:rsidRPr="002109AB" w:rsidTr="002B3368">
        <w:trPr>
          <w:trHeight w:val="621"/>
          <w:jc w:val="right"/>
        </w:trPr>
        <w:tc>
          <w:tcPr>
            <w:tcW w:w="4678" w:type="dxa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от </w:t>
            </w:r>
            <w:r w:rsidRPr="00066DED">
              <w:rPr>
                <w:b/>
                <w:sz w:val="28"/>
              </w:rPr>
              <w:t>______________</w:t>
            </w:r>
          </w:p>
        </w:tc>
        <w:tc>
          <w:tcPr>
            <w:tcW w:w="4655" w:type="dxa"/>
            <w:vAlign w:val="center"/>
          </w:tcPr>
          <w:p w:rsidR="000C21C0" w:rsidRPr="002109AB" w:rsidRDefault="000C21C0" w:rsidP="002B336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109AB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______________</w:t>
            </w:r>
          </w:p>
        </w:tc>
      </w:tr>
    </w:tbl>
    <w:p w:rsidR="00312CAC" w:rsidRDefault="00312CAC" w:rsidP="000C21C0">
      <w:pPr>
        <w:jc w:val="center"/>
        <w:rPr>
          <w:b/>
          <w:sz w:val="26"/>
          <w:szCs w:val="26"/>
        </w:rPr>
      </w:pPr>
    </w:p>
    <w:p w:rsidR="000C21C0" w:rsidRDefault="000C21C0" w:rsidP="000C21C0">
      <w:pPr>
        <w:jc w:val="center"/>
        <w:rPr>
          <w:b/>
          <w:sz w:val="28"/>
          <w:szCs w:val="28"/>
        </w:rPr>
      </w:pPr>
      <w:r w:rsidRPr="00312CAC">
        <w:rPr>
          <w:b/>
          <w:sz w:val="28"/>
          <w:szCs w:val="28"/>
        </w:rPr>
        <w:t xml:space="preserve">Об утверждении </w:t>
      </w:r>
      <w:r w:rsidR="00312CAC">
        <w:rPr>
          <w:b/>
          <w:sz w:val="28"/>
          <w:szCs w:val="28"/>
        </w:rPr>
        <w:t>м</w:t>
      </w:r>
      <w:r w:rsidRPr="00312CAC">
        <w:rPr>
          <w:b/>
          <w:sz w:val="28"/>
          <w:szCs w:val="28"/>
        </w:rPr>
        <w:t>униципальн</w:t>
      </w:r>
      <w:r w:rsidR="00312CAC">
        <w:rPr>
          <w:b/>
          <w:sz w:val="28"/>
          <w:szCs w:val="28"/>
        </w:rPr>
        <w:t>ой</w:t>
      </w:r>
      <w:r w:rsidRPr="00312CAC">
        <w:rPr>
          <w:b/>
          <w:sz w:val="28"/>
          <w:szCs w:val="28"/>
        </w:rPr>
        <w:t xml:space="preserve"> программ</w:t>
      </w:r>
      <w:r w:rsidR="00312CAC">
        <w:rPr>
          <w:b/>
          <w:sz w:val="28"/>
          <w:szCs w:val="28"/>
        </w:rPr>
        <w:t>ы</w:t>
      </w:r>
      <w:r w:rsidRPr="00312CAC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p w:rsidR="00312CAC" w:rsidRDefault="00312CAC" w:rsidP="000C21C0">
      <w:pPr>
        <w:jc w:val="center"/>
        <w:rPr>
          <w:b/>
          <w:sz w:val="28"/>
          <w:szCs w:val="28"/>
        </w:rPr>
      </w:pPr>
    </w:p>
    <w:p w:rsidR="000C21C0" w:rsidRDefault="000C21C0" w:rsidP="000C21C0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>В соответствии с постановлением администрации муниципального образования Веневский район от 20.04.2016 № 331 «Об утверждении Порядка разработки, реализации и оценки эффективности муниципальных программ муниципального образования г. Венев Веневский район», Уставом муниципального образования Веневский район, администрация муниципального образования Веневский район ПОСТАНОВЛЯЕТ:</w:t>
      </w:r>
    </w:p>
    <w:p w:rsidR="00312CAC" w:rsidRDefault="000C21C0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2CAC" w:rsidRPr="00C14929">
        <w:rPr>
          <w:sz w:val="28"/>
          <w:szCs w:val="28"/>
        </w:rPr>
        <w:t xml:space="preserve">Утвердить муниципальную программу </w:t>
      </w:r>
      <w:r w:rsidR="00312CAC"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="00312CAC" w:rsidRPr="00312CAC">
        <w:rPr>
          <w:b/>
          <w:sz w:val="28"/>
          <w:szCs w:val="28"/>
        </w:rPr>
        <w:t xml:space="preserve"> </w:t>
      </w:r>
      <w:r w:rsidR="00312CAC" w:rsidRPr="00C14929">
        <w:rPr>
          <w:sz w:val="28"/>
          <w:szCs w:val="28"/>
        </w:rPr>
        <w:t>(</w:t>
      </w:r>
      <w:r w:rsidR="00312CAC">
        <w:rPr>
          <w:sz w:val="28"/>
          <w:szCs w:val="28"/>
        </w:rPr>
        <w:t>приложение</w:t>
      </w:r>
      <w:r w:rsidR="00312CAC" w:rsidRPr="00C14929">
        <w:rPr>
          <w:sz w:val="28"/>
          <w:szCs w:val="28"/>
        </w:rPr>
        <w:t>).</w:t>
      </w:r>
    </w:p>
    <w:p w:rsidR="00312CAC" w:rsidRDefault="00312CAC" w:rsidP="00312CAC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71442">
        <w:rPr>
          <w:sz w:val="28"/>
          <w:szCs w:val="28"/>
        </w:rPr>
        <w:t xml:space="preserve">Определить ответственным исполнителем муниципальной </w:t>
      </w:r>
      <w:r w:rsidRPr="00C14929">
        <w:rPr>
          <w:sz w:val="28"/>
          <w:szCs w:val="28"/>
        </w:rPr>
        <w:t xml:space="preserve">программы </w:t>
      </w:r>
      <w:r w:rsidRPr="00312CAC">
        <w:rPr>
          <w:sz w:val="28"/>
          <w:szCs w:val="28"/>
        </w:rPr>
        <w:t>«Комплексное развитие транспортной инфраструктуры муниципального образования город Венев Веневского района»</w:t>
      </w:r>
      <w:r w:rsidRPr="00312CAC">
        <w:rPr>
          <w:b/>
          <w:sz w:val="28"/>
          <w:szCs w:val="28"/>
        </w:rPr>
        <w:t xml:space="preserve"> </w:t>
      </w:r>
      <w:r w:rsidRPr="00C14929">
        <w:rPr>
          <w:sz w:val="28"/>
          <w:szCs w:val="28"/>
        </w:rPr>
        <w:t>муниципальное</w:t>
      </w:r>
      <w:r w:rsidRPr="00C7144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 администрации муниципального образования Веневский район</w:t>
      </w:r>
      <w:r w:rsidRPr="00C71442">
        <w:rPr>
          <w:sz w:val="28"/>
          <w:szCs w:val="28"/>
        </w:rPr>
        <w:t xml:space="preserve"> «Управление строительства и жилищно-коммунального хозяйства». </w:t>
      </w:r>
    </w:p>
    <w:p w:rsidR="000C21C0" w:rsidRDefault="00312CAC" w:rsidP="0031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0C21C0" w:rsidRPr="00352381">
        <w:rPr>
          <w:sz w:val="28"/>
          <w:szCs w:val="28"/>
        </w:rPr>
        <w:t xml:space="preserve">. </w:t>
      </w:r>
      <w:r w:rsidR="000C21C0">
        <w:rPr>
          <w:sz w:val="28"/>
        </w:rPr>
        <w:t xml:space="preserve">Опубликовать настоящее постановление в газете «Вести Веневского района». </w:t>
      </w:r>
    </w:p>
    <w:p w:rsidR="000C21C0" w:rsidRDefault="00312CAC" w:rsidP="000C2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C21C0">
        <w:rPr>
          <w:sz w:val="28"/>
          <w:szCs w:val="28"/>
        </w:rPr>
        <w:t xml:space="preserve"> Отделу по </w:t>
      </w:r>
      <w:r w:rsidR="000C21C0" w:rsidRPr="00246EBD">
        <w:rPr>
          <w:sz w:val="28"/>
          <w:szCs w:val="28"/>
        </w:rPr>
        <w:t>МСУ и информационным технологиям</w:t>
      </w:r>
      <w:r w:rsidR="000C21C0">
        <w:rPr>
          <w:sz w:val="28"/>
          <w:szCs w:val="28"/>
        </w:rPr>
        <w:t xml:space="preserve">  администрации муниципального образования Веневский район (Селиванов Е.А.) </w:t>
      </w:r>
      <w:proofErr w:type="gramStart"/>
      <w:r w:rsidR="000C21C0">
        <w:rPr>
          <w:sz w:val="28"/>
          <w:szCs w:val="28"/>
        </w:rPr>
        <w:t>разместить</w:t>
      </w:r>
      <w:proofErr w:type="gramEnd"/>
      <w:r w:rsidR="000C21C0"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0C21C0" w:rsidRDefault="000C21C0" w:rsidP="000C2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Веневский район Федорова В.Н.</w:t>
      </w:r>
    </w:p>
    <w:p w:rsidR="000C21C0" w:rsidRDefault="000C21C0" w:rsidP="000C21C0">
      <w:pPr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 Постановления вступает в силу со дня обнародования</w:t>
      </w:r>
      <w:r>
        <w:rPr>
          <w:bCs/>
          <w:sz w:val="28"/>
          <w:szCs w:val="28"/>
        </w:rPr>
        <w:t>.</w:t>
      </w: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p w:rsidR="00312CAC" w:rsidRDefault="00312CAC" w:rsidP="001F34F5">
      <w:pPr>
        <w:ind w:left="4956" w:firstLine="6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2"/>
      </w:tblGrid>
      <w:tr w:rsidR="00312CAC" w:rsidRPr="00B107D4" w:rsidTr="002B3368">
        <w:tc>
          <w:tcPr>
            <w:tcW w:w="4927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0"/>
              </w:tabs>
              <w:spacing w:line="288" w:lineRule="auto"/>
              <w:jc w:val="center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>Глава администрации</w:t>
            </w:r>
            <w:r w:rsidRPr="00B107D4">
              <w:rPr>
                <w:b/>
                <w:sz w:val="28"/>
                <w:szCs w:val="28"/>
              </w:rPr>
              <w:br/>
              <w:t>муниципального образования</w:t>
            </w:r>
            <w:r w:rsidRPr="00B107D4">
              <w:rPr>
                <w:b/>
                <w:sz w:val="28"/>
                <w:szCs w:val="28"/>
              </w:rPr>
              <w:br/>
              <w:t>Веневский район</w:t>
            </w:r>
          </w:p>
        </w:tc>
        <w:tc>
          <w:tcPr>
            <w:tcW w:w="4642" w:type="dxa"/>
            <w:shd w:val="clear" w:color="auto" w:fill="auto"/>
          </w:tcPr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b/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br/>
            </w:r>
          </w:p>
          <w:p w:rsidR="00312CAC" w:rsidRPr="00B107D4" w:rsidRDefault="00312CAC" w:rsidP="002B3368">
            <w:pPr>
              <w:tabs>
                <w:tab w:val="left" w:pos="712"/>
              </w:tabs>
              <w:spacing w:line="288" w:lineRule="auto"/>
              <w:ind w:firstLine="709"/>
              <w:jc w:val="right"/>
              <w:rPr>
                <w:sz w:val="28"/>
                <w:szCs w:val="28"/>
              </w:rPr>
            </w:pPr>
            <w:r w:rsidRPr="00B107D4">
              <w:rPr>
                <w:b/>
                <w:sz w:val="28"/>
                <w:szCs w:val="28"/>
              </w:rPr>
              <w:t xml:space="preserve">Ж.Ю. Исаченкова   </w:t>
            </w:r>
          </w:p>
        </w:tc>
      </w:tr>
    </w:tbl>
    <w:p w:rsidR="00312CAC" w:rsidRDefault="00312CAC" w:rsidP="00B86EF6">
      <w:pPr>
        <w:ind w:left="4956" w:firstLine="6"/>
        <w:jc w:val="center"/>
        <w:rPr>
          <w:sz w:val="28"/>
          <w:szCs w:val="28"/>
        </w:rPr>
      </w:pP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34F5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Веневский район</w:t>
      </w: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Pr="00FB588C" w:rsidRDefault="001F34F5" w:rsidP="00B86EF6">
      <w:pPr>
        <w:ind w:left="4956" w:firstLine="6"/>
        <w:jc w:val="center"/>
        <w:rPr>
          <w:sz w:val="28"/>
          <w:szCs w:val="28"/>
        </w:rPr>
      </w:pPr>
      <w:r>
        <w:rPr>
          <w:sz w:val="28"/>
          <w:szCs w:val="28"/>
        </w:rPr>
        <w:t>от ____________№ _________</w:t>
      </w:r>
    </w:p>
    <w:p w:rsidR="001F34F5" w:rsidRDefault="001F34F5" w:rsidP="001F34F5">
      <w:pPr>
        <w:jc w:val="both"/>
      </w:pPr>
    </w:p>
    <w:p w:rsidR="00B86EF6" w:rsidRDefault="00B86EF6" w:rsidP="00B86EF6">
      <w:pPr>
        <w:ind w:left="4956" w:firstLine="6"/>
        <w:jc w:val="right"/>
        <w:rPr>
          <w:sz w:val="28"/>
          <w:szCs w:val="28"/>
        </w:rPr>
      </w:pPr>
    </w:p>
    <w:p w:rsidR="001F34F5" w:rsidRDefault="001F34F5" w:rsidP="00B86EF6">
      <w:pPr>
        <w:jc w:val="right"/>
        <w:rPr>
          <w:sz w:val="28"/>
          <w:szCs w:val="28"/>
        </w:rPr>
      </w:pPr>
    </w:p>
    <w:p w:rsidR="00AF49BC" w:rsidRDefault="00AF49BC" w:rsidP="00B86EF6">
      <w:pPr>
        <w:jc w:val="right"/>
      </w:pPr>
    </w:p>
    <w:p w:rsidR="001F34F5" w:rsidRDefault="001F34F5" w:rsidP="001F34F5">
      <w:pPr>
        <w:jc w:val="both"/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ind w:left="4956" w:firstLine="6"/>
        <w:jc w:val="center"/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312CAC" w:rsidRDefault="00312CAC" w:rsidP="001F34F5">
      <w:pPr>
        <w:rPr>
          <w:sz w:val="28"/>
          <w:szCs w:val="28"/>
        </w:rPr>
      </w:pPr>
    </w:p>
    <w:p w:rsidR="001F34F5" w:rsidRDefault="001F34F5" w:rsidP="001F34F5">
      <w:pPr>
        <w:rPr>
          <w:sz w:val="28"/>
          <w:szCs w:val="28"/>
        </w:rPr>
      </w:pPr>
    </w:p>
    <w:p w:rsidR="001F34F5" w:rsidRPr="0051314F" w:rsidRDefault="001F34F5" w:rsidP="002A1B54">
      <w:pPr>
        <w:jc w:val="center"/>
        <w:rPr>
          <w:b/>
          <w:sz w:val="32"/>
          <w:szCs w:val="32"/>
        </w:rPr>
      </w:pPr>
      <w:r w:rsidRPr="0051314F">
        <w:rPr>
          <w:b/>
          <w:sz w:val="32"/>
          <w:szCs w:val="32"/>
        </w:rPr>
        <w:t>Муниципальная программа</w:t>
      </w:r>
      <w:r w:rsidR="00AF49BC">
        <w:rPr>
          <w:b/>
          <w:sz w:val="32"/>
          <w:szCs w:val="32"/>
        </w:rPr>
        <w:t xml:space="preserve"> </w:t>
      </w:r>
      <w:r w:rsidR="00AF49BC" w:rsidRPr="002A1B54">
        <w:rPr>
          <w:b/>
          <w:sz w:val="32"/>
          <w:szCs w:val="32"/>
        </w:rPr>
        <w:t>«</w:t>
      </w:r>
      <w:r w:rsidR="00AF49BC">
        <w:rPr>
          <w:b/>
          <w:sz w:val="32"/>
          <w:szCs w:val="32"/>
        </w:rPr>
        <w:t>Комплексное развитие транспортной инфраструктуры</w:t>
      </w:r>
      <w:r w:rsidR="00583516">
        <w:rPr>
          <w:b/>
          <w:sz w:val="32"/>
          <w:szCs w:val="32"/>
        </w:rPr>
        <w:t xml:space="preserve"> </w:t>
      </w:r>
      <w:r w:rsidR="00583516" w:rsidRPr="00583516">
        <w:rPr>
          <w:b/>
          <w:sz w:val="32"/>
          <w:szCs w:val="32"/>
        </w:rPr>
        <w:t>муниципального образования город Венев Веневского района</w:t>
      </w:r>
      <w:r w:rsidR="00AF49BC" w:rsidRPr="002A1B54">
        <w:rPr>
          <w:b/>
          <w:sz w:val="32"/>
          <w:szCs w:val="32"/>
        </w:rPr>
        <w:t>»</w:t>
      </w:r>
      <w:r w:rsidR="00AF49BC">
        <w:rPr>
          <w:b/>
          <w:sz w:val="32"/>
          <w:szCs w:val="32"/>
        </w:rPr>
        <w:t xml:space="preserve"> </w:t>
      </w:r>
    </w:p>
    <w:p w:rsidR="001F34F5" w:rsidRPr="0051314F" w:rsidRDefault="001F34F5" w:rsidP="001F34F5">
      <w:pPr>
        <w:spacing w:line="360" w:lineRule="auto"/>
        <w:jc w:val="center"/>
        <w:rPr>
          <w:b/>
          <w:sz w:val="32"/>
          <w:szCs w:val="32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2A1B54" w:rsidRDefault="002A1B54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1F34F5" w:rsidRDefault="001F34F5" w:rsidP="001F34F5">
      <w:pPr>
        <w:rPr>
          <w:b/>
          <w:sz w:val="40"/>
          <w:szCs w:val="40"/>
        </w:rPr>
      </w:pPr>
    </w:p>
    <w:p w:rsidR="003D4C00" w:rsidRDefault="003D4C00" w:rsidP="001F34F5">
      <w:pPr>
        <w:rPr>
          <w:b/>
          <w:sz w:val="40"/>
          <w:szCs w:val="40"/>
        </w:rPr>
      </w:pPr>
    </w:p>
    <w:p w:rsidR="002A1B54" w:rsidRPr="002A1B54" w:rsidRDefault="00EE53BE" w:rsidP="00EE5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294"/>
      <w:bookmarkStart w:id="2" w:name="Par276"/>
      <w:bookmarkEnd w:id="1"/>
      <w:bookmarkEnd w:id="2"/>
      <w:r>
        <w:rPr>
          <w:b/>
          <w:sz w:val="28"/>
          <w:szCs w:val="28"/>
        </w:rPr>
        <w:lastRenderedPageBreak/>
        <w:t>П</w:t>
      </w:r>
      <w:r w:rsidR="002A1B54" w:rsidRPr="002A1B54">
        <w:rPr>
          <w:b/>
          <w:sz w:val="28"/>
          <w:szCs w:val="28"/>
        </w:rPr>
        <w:t>АСПОРТ</w:t>
      </w:r>
    </w:p>
    <w:p w:rsidR="00583516" w:rsidRPr="00583516" w:rsidRDefault="00583516" w:rsidP="00583516">
      <w:pPr>
        <w:jc w:val="center"/>
        <w:rPr>
          <w:b/>
          <w:sz w:val="28"/>
          <w:szCs w:val="28"/>
        </w:rPr>
      </w:pPr>
      <w:r w:rsidRPr="00583516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 программы</w:t>
      </w:r>
      <w:r w:rsidRPr="00583516">
        <w:rPr>
          <w:b/>
          <w:sz w:val="28"/>
          <w:szCs w:val="28"/>
        </w:rPr>
        <w:t xml:space="preserve"> «Комплексное развитие транспортной инфраструктуры муниципального образования город Венев Веневского района»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2A1B54" w:rsidRPr="002A1B54" w:rsidTr="00AE5875">
        <w:trPr>
          <w:trHeight w:val="4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1. Ответственный исполнитель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МУ «УС ЖКХ»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2. Соисполнители программы                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5A41BF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2A1B54" w:rsidRPr="002A1B54" w:rsidTr="002A6158">
        <w:trPr>
          <w:trHeight w:val="1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3. Цель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7F1378" w:rsidRDefault="007F1378" w:rsidP="002A1B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</w:rPr>
              <w:t>Обеспечение развития транспортной инфраструктуры муниципального образования с повышением уровня ее безопасности.</w:t>
            </w:r>
          </w:p>
        </w:tc>
      </w:tr>
      <w:tr w:rsidR="002A1B54" w:rsidRPr="002A1B54" w:rsidTr="00AE5875">
        <w:trPr>
          <w:trHeight w:val="7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4. Задачи  программы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E86ED2" w:rsidP="00E86ED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583516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D4070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5. Программно-целе</w:t>
            </w:r>
            <w:r w:rsidR="00D40705">
              <w:rPr>
                <w:sz w:val="28"/>
                <w:szCs w:val="28"/>
              </w:rPr>
              <w:t xml:space="preserve">вые инструменты программы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61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D4C00">
              <w:rPr>
                <w:sz w:val="28"/>
                <w:szCs w:val="28"/>
              </w:rPr>
              <w:t xml:space="preserve">1.Подпрограмма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>6. П</w:t>
            </w:r>
            <w:r w:rsidR="00525386">
              <w:rPr>
                <w:sz w:val="28"/>
                <w:szCs w:val="28"/>
              </w:rPr>
              <w:t xml:space="preserve">оказатели программы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386" w:rsidRDefault="002A6158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A1B54" w:rsidRPr="002A1B54"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Протяженность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ремонта</w:t>
            </w:r>
            <w:r w:rsidR="005253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25386" w:rsidRPr="00CA1D65">
              <w:rPr>
                <w:rFonts w:eastAsia="Calibri"/>
                <w:sz w:val="28"/>
                <w:szCs w:val="28"/>
                <w:lang w:eastAsia="en-US"/>
              </w:rPr>
              <w:t>автомобильных дорог и проездов к дворовым территориям многоквартирных домов города Венева, км.</w:t>
            </w:r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Содержание светофорных объектов,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525386" w:rsidRPr="00CA1D65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Pr="00CA1D65">
              <w:rPr>
                <w:sz w:val="28"/>
                <w:szCs w:val="28"/>
              </w:rPr>
              <w:t xml:space="preserve">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525386" w:rsidRDefault="00525386" w:rsidP="0052538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  <w:r w:rsidRPr="00CA1D65">
              <w:rPr>
                <w:sz w:val="28"/>
                <w:szCs w:val="28"/>
              </w:rPr>
              <w:t xml:space="preserve"> </w:t>
            </w:r>
          </w:p>
          <w:p w:rsidR="002A1B54" w:rsidRDefault="00525386" w:rsidP="005253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Pr="00CA1D65">
              <w:rPr>
                <w:sz w:val="28"/>
                <w:szCs w:val="28"/>
              </w:rPr>
              <w:t xml:space="preserve">    </w:t>
            </w:r>
          </w:p>
          <w:p w:rsidR="00E02FE3" w:rsidRPr="002A1B54" w:rsidRDefault="00E02FE3" w:rsidP="00E02F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 Установка и замена остановочных павильонов, шт.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7. Сроки и этапы реализации         </w:t>
            </w:r>
            <w:r w:rsidRPr="002A1B54">
              <w:rPr>
                <w:sz w:val="28"/>
                <w:szCs w:val="28"/>
              </w:rPr>
              <w:br/>
              <w:t xml:space="preserve">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54" w:rsidRPr="002A1B54" w:rsidRDefault="00D17563" w:rsidP="00E86ED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E86ED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2A1B54" w:rsidRPr="002A1B54">
              <w:rPr>
                <w:sz w:val="28"/>
                <w:szCs w:val="28"/>
              </w:rPr>
              <w:t xml:space="preserve"> гг.</w:t>
            </w:r>
          </w:p>
        </w:tc>
      </w:tr>
      <w:tr w:rsidR="002A1B54" w:rsidRPr="002A1B54" w:rsidTr="00AE5875">
        <w:trPr>
          <w:trHeight w:val="8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t xml:space="preserve">8. Объем ресурсного обеспечения программы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158" w:rsidRPr="007801FF" w:rsidRDefault="002A1B54" w:rsidP="002A6158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sz w:val="28"/>
                <w:szCs w:val="28"/>
              </w:rPr>
              <w:t>Общий объем финансирования программы из средств бюджета муниципального образовани</w:t>
            </w:r>
            <w:r w:rsidR="00D17563" w:rsidRPr="003D4C00">
              <w:rPr>
                <w:sz w:val="28"/>
                <w:szCs w:val="28"/>
              </w:rPr>
              <w:t>я город Венев Веневского района</w:t>
            </w:r>
            <w:r w:rsidRPr="003D4C00">
              <w:rPr>
                <w:sz w:val="28"/>
                <w:szCs w:val="28"/>
              </w:rPr>
              <w:t>–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lastRenderedPageBreak/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2A1B54" w:rsidRPr="003D4C00" w:rsidRDefault="002A1B54" w:rsidP="002A6158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D4C00">
              <w:rPr>
                <w:sz w:val="28"/>
                <w:szCs w:val="28"/>
              </w:rPr>
              <w:t>В том числе:</w:t>
            </w:r>
            <w:r w:rsidRPr="003D4C0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2A6158" w:rsidRDefault="002A1B54" w:rsidP="002A6158">
            <w:pPr>
              <w:numPr>
                <w:ilvl w:val="0"/>
                <w:numId w:val="18"/>
              </w:numPr>
              <w:shd w:val="clear" w:color="auto" w:fill="FFFFFF"/>
              <w:ind w:left="61" w:firstLine="283"/>
              <w:jc w:val="both"/>
              <w:rPr>
                <w:sz w:val="28"/>
                <w:szCs w:val="28"/>
              </w:rPr>
            </w:pPr>
            <w:r w:rsidRPr="003D4C00">
              <w:rPr>
                <w:b/>
                <w:sz w:val="28"/>
                <w:szCs w:val="28"/>
              </w:rPr>
              <w:t xml:space="preserve">Подпрограмма </w:t>
            </w:r>
            <w:r w:rsidR="002A6158" w:rsidRPr="002A6158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  <w:r w:rsidR="002A6158">
              <w:rPr>
                <w:sz w:val="28"/>
                <w:szCs w:val="28"/>
              </w:rPr>
              <w:t>.</w:t>
            </w:r>
          </w:p>
          <w:p w:rsidR="002A6158" w:rsidRPr="007801FF" w:rsidRDefault="002A1B54" w:rsidP="002A6158">
            <w:pPr>
              <w:shd w:val="clear" w:color="auto" w:fill="FFFFFF"/>
              <w:ind w:firstLine="344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3D4C00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3D4C00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3D4C00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A6158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="002A6158"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="002A6158"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="002A6158"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="002A6158"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2A6158" w:rsidRPr="002A1B54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A6158" w:rsidRDefault="002A6158" w:rsidP="002A61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22D2C" w:rsidRPr="003D4C00" w:rsidRDefault="002A6158" w:rsidP="002A6158">
            <w:pPr>
              <w:shd w:val="clear" w:color="auto" w:fill="FFFFFF"/>
              <w:tabs>
                <w:tab w:val="left" w:pos="64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11085,0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2A1B54" w:rsidRPr="002A1B54" w:rsidTr="00AE5875">
        <w:trPr>
          <w:trHeight w:val="4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B54" w:rsidRPr="002A1B54" w:rsidRDefault="002A1B54" w:rsidP="002A1B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A1B54">
              <w:rPr>
                <w:sz w:val="28"/>
                <w:szCs w:val="28"/>
              </w:rPr>
              <w:lastRenderedPageBreak/>
              <w:t xml:space="preserve">9. Ожидаемые результаты реализации  программы          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6" w:rsidRPr="00583516" w:rsidRDefault="002A1B54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sz w:val="28"/>
                <w:szCs w:val="28"/>
              </w:rPr>
              <w:t xml:space="preserve">1. </w:t>
            </w: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2.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2A1B54" w:rsidRPr="00583516" w:rsidRDefault="00583516" w:rsidP="002A1B5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2A1B54" w:rsidRPr="00E86ED2" w:rsidRDefault="00583516" w:rsidP="00E02FE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83516">
              <w:rPr>
                <w:rFonts w:eastAsia="Calibri"/>
                <w:sz w:val="28"/>
                <w:szCs w:val="28"/>
                <w:lang w:eastAsia="en-US"/>
              </w:rPr>
              <w:t xml:space="preserve">5. 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км</w:t>
            </w:r>
            <w:proofErr w:type="gramStart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>а</w:t>
            </w:r>
            <w:proofErr w:type="gramEnd"/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втомобильных дорог города Венева, заменить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 </w:t>
            </w:r>
            <w:r w:rsidR="00EE53BE" w:rsidRPr="00583516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E86ED2" w:rsidRPr="00583516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2A1B54" w:rsidRPr="00583516">
              <w:rPr>
                <w:rFonts w:eastAsia="Calibri"/>
                <w:sz w:val="28"/>
                <w:szCs w:val="28"/>
                <w:lang w:eastAsia="en-US"/>
              </w:rPr>
              <w:t xml:space="preserve"> ИДН</w:t>
            </w:r>
            <w:r w:rsidR="00E02FE3" w:rsidRPr="00583516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 w:rsidRPr="00583516">
              <w:rPr>
                <w:sz w:val="28"/>
                <w:szCs w:val="28"/>
              </w:rPr>
              <w:t xml:space="preserve">становить и заменить 10 шт. остановочных павильонов </w:t>
            </w:r>
            <w:r w:rsidR="00D06D5A" w:rsidRPr="00583516">
              <w:rPr>
                <w:rFonts w:eastAsia="Calibri"/>
                <w:sz w:val="28"/>
                <w:szCs w:val="28"/>
                <w:lang w:eastAsia="en-US"/>
              </w:rPr>
              <w:t xml:space="preserve">и предполагается </w:t>
            </w:r>
            <w:r w:rsidR="00D06D5A" w:rsidRPr="00583516">
              <w:rPr>
                <w:sz w:val="28"/>
                <w:szCs w:val="28"/>
              </w:rPr>
              <w:t>содержание 100 единиц объектов электроосвещения вдоль автомобильных дорог.</w:t>
            </w:r>
            <w:r w:rsidR="00D06D5A" w:rsidRPr="00CA1D65">
              <w:rPr>
                <w:sz w:val="28"/>
                <w:szCs w:val="28"/>
              </w:rPr>
              <w:t xml:space="preserve"> </w:t>
            </w:r>
            <w:r w:rsidR="002A1B54" w:rsidRPr="003D4C00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       </w:t>
            </w:r>
          </w:p>
        </w:tc>
      </w:tr>
    </w:tbl>
    <w:p w:rsidR="001F34F5" w:rsidRDefault="001F34F5" w:rsidP="001F34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43FB1" w:rsidRPr="00143BB9" w:rsidRDefault="00243FB1" w:rsidP="00143BB9">
      <w:pPr>
        <w:pStyle w:val="a3"/>
        <w:numPr>
          <w:ilvl w:val="0"/>
          <w:numId w:val="5"/>
        </w:numPr>
        <w:ind w:left="0" w:firstLine="0"/>
        <w:jc w:val="center"/>
        <w:rPr>
          <w:b/>
        </w:rPr>
      </w:pPr>
      <w:r w:rsidRPr="00143BB9">
        <w:rPr>
          <w:b/>
          <w:sz w:val="28"/>
          <w:szCs w:val="28"/>
        </w:rPr>
        <w:t>Характеристика текущего состояния, основные показатели, основные проблемы сферы реализации муниципальной программы</w:t>
      </w:r>
    </w:p>
    <w:p w:rsidR="00243FB1" w:rsidRPr="00143BB9" w:rsidRDefault="00243FB1" w:rsidP="00143BB9">
      <w:pPr>
        <w:pStyle w:val="a3"/>
        <w:ind w:left="0"/>
        <w:rPr>
          <w:b/>
        </w:rPr>
      </w:pP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Город Венев является административным центром Веневского района.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43BB9">
        <w:rPr>
          <w:sz w:val="28"/>
          <w:szCs w:val="28"/>
        </w:rPr>
        <w:t>Общая площадь территории муниципального образования город Венев Веневского района составляет 9,52 кв.</w:t>
      </w:r>
      <w:r w:rsidR="00D26B82">
        <w:rPr>
          <w:sz w:val="28"/>
          <w:szCs w:val="28"/>
        </w:rPr>
        <w:t xml:space="preserve"> </w:t>
      </w:r>
      <w:r w:rsidRPr="00143BB9">
        <w:rPr>
          <w:sz w:val="28"/>
          <w:szCs w:val="28"/>
        </w:rPr>
        <w:t>км, численность населения – 14,5 тыс. человек.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Важнейшим фактором, влияющим на безопасность дорожного движения, </w:t>
      </w:r>
      <w:r w:rsidRPr="00143BB9">
        <w:rPr>
          <w:sz w:val="28"/>
          <w:szCs w:val="28"/>
        </w:rPr>
        <w:lastRenderedPageBreak/>
        <w:t xml:space="preserve">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</w:t>
      </w:r>
      <w:hyperlink r:id="rId7" w:history="1">
        <w:r w:rsidRPr="00143BB9">
          <w:rPr>
            <w:sz w:val="28"/>
            <w:szCs w:val="28"/>
          </w:rPr>
          <w:t>ГОСТ Р50597-93</w:t>
        </w:r>
      </w:hyperlink>
      <w:r w:rsidRPr="00143BB9">
        <w:rPr>
          <w:sz w:val="28"/>
          <w:szCs w:val="28"/>
        </w:rPr>
        <w:t xml:space="preserve">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F1684">
        <w:rPr>
          <w:sz w:val="28"/>
          <w:szCs w:val="28"/>
        </w:rPr>
        <w:t xml:space="preserve">В соответствии с Федеральным </w:t>
      </w:r>
      <w:hyperlink r:id="rId8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10.12.1995 N 196-ФЗ "О безопасности дорожного движения" и Федеральным </w:t>
      </w:r>
      <w:hyperlink r:id="rId9" w:history="1">
        <w:r w:rsidRPr="001F1684">
          <w:rPr>
            <w:sz w:val="28"/>
            <w:szCs w:val="28"/>
          </w:rPr>
          <w:t>законом</w:t>
        </w:r>
      </w:hyperlink>
      <w:r w:rsidRPr="001F1684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</w:t>
      </w:r>
      <w:r w:rsidRPr="00143BB9">
        <w:rPr>
          <w:sz w:val="28"/>
          <w:szCs w:val="28"/>
        </w:rPr>
        <w:t xml:space="preserve"> вопросы обеспечения безопасности дорожного движения в границах городского округа.</w:t>
      </w:r>
    </w:p>
    <w:p w:rsidR="00143BB9" w:rsidRPr="00143BB9" w:rsidRDefault="00143BB9" w:rsidP="00143BB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3BB9">
        <w:rPr>
          <w:sz w:val="28"/>
          <w:szCs w:val="28"/>
        </w:rPr>
        <w:t xml:space="preserve">Муниципальная программа направлена на активизацию практических действий и расширение набора инструментов муниципальной политики </w:t>
      </w:r>
      <w:r w:rsidR="002F5ABE">
        <w:rPr>
          <w:sz w:val="28"/>
          <w:szCs w:val="28"/>
        </w:rPr>
        <w:t>безопасности дорожного д</w:t>
      </w:r>
      <w:r w:rsidR="002A6158">
        <w:rPr>
          <w:sz w:val="28"/>
          <w:szCs w:val="28"/>
        </w:rPr>
        <w:t>вижения</w:t>
      </w:r>
      <w:r w:rsidRPr="00143BB9">
        <w:rPr>
          <w:sz w:val="28"/>
          <w:szCs w:val="28"/>
        </w:rPr>
        <w:t xml:space="preserve"> в городе Веневе. Реализация мероприятий муниципальной программы будет способст</w:t>
      </w:r>
      <w:r w:rsidR="002A6158">
        <w:rPr>
          <w:sz w:val="28"/>
          <w:szCs w:val="28"/>
        </w:rPr>
        <w:t xml:space="preserve">вовать устойчивому обеспечению </w:t>
      </w:r>
      <w:r w:rsidRPr="00143BB9">
        <w:rPr>
          <w:sz w:val="28"/>
          <w:szCs w:val="28"/>
        </w:rPr>
        <w:t xml:space="preserve">населения города </w:t>
      </w:r>
      <w:r w:rsidR="002F5ABE">
        <w:rPr>
          <w:sz w:val="28"/>
          <w:szCs w:val="28"/>
        </w:rPr>
        <w:t>безопасным движ</w:t>
      </w:r>
      <w:r w:rsidR="002A6158">
        <w:rPr>
          <w:sz w:val="28"/>
          <w:szCs w:val="28"/>
        </w:rPr>
        <w:t>ением</w:t>
      </w:r>
      <w:r w:rsidRPr="00143BB9">
        <w:rPr>
          <w:sz w:val="28"/>
          <w:szCs w:val="28"/>
        </w:rPr>
        <w:t>.</w:t>
      </w:r>
      <w:r w:rsidR="002F5ABE">
        <w:rPr>
          <w:sz w:val="28"/>
          <w:szCs w:val="28"/>
        </w:rPr>
        <w:t xml:space="preserve"> </w:t>
      </w:r>
    </w:p>
    <w:p w:rsidR="00E069C5" w:rsidRPr="00E069C5" w:rsidRDefault="009D59C5" w:rsidP="00D40705">
      <w:pPr>
        <w:pStyle w:val="a3"/>
        <w:numPr>
          <w:ilvl w:val="0"/>
          <w:numId w:val="5"/>
        </w:numPr>
        <w:ind w:left="0" w:firstLine="0"/>
        <w:jc w:val="center"/>
        <w:rPr>
          <w:b/>
          <w:spacing w:val="-6"/>
          <w:sz w:val="28"/>
          <w:szCs w:val="28"/>
        </w:rPr>
      </w:pPr>
      <w:r w:rsidRPr="009D59C5">
        <w:rPr>
          <w:b/>
          <w:sz w:val="28"/>
          <w:szCs w:val="28"/>
        </w:rPr>
        <w:t>Цель и задачи  муниципальной программы, прогноз развития соответствующей сферы социально-экономического развития района, прогноз конечных результатов муниципальной программы</w:t>
      </w:r>
    </w:p>
    <w:p w:rsidR="00E069C5" w:rsidRDefault="00856528" w:rsidP="002A6158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Целью муниципальной программы </w:t>
      </w:r>
      <w:r w:rsidR="00583516">
        <w:rPr>
          <w:rFonts w:eastAsia="Calibri"/>
          <w:bCs/>
          <w:sz w:val="28"/>
          <w:szCs w:val="28"/>
        </w:rPr>
        <w:t xml:space="preserve">является </w:t>
      </w:r>
      <w:r w:rsidR="00583516" w:rsidRPr="00583516">
        <w:rPr>
          <w:rFonts w:eastAsia="Calibri"/>
          <w:bCs/>
          <w:sz w:val="28"/>
          <w:szCs w:val="28"/>
        </w:rPr>
        <w:t>о</w:t>
      </w:r>
      <w:r w:rsidR="00583516"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E069C5" w:rsidRDefault="00740C2F" w:rsidP="00740C2F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>Задачами м</w:t>
      </w:r>
      <w:r w:rsidR="00583516">
        <w:rPr>
          <w:rFonts w:eastAsia="Calibri"/>
          <w:bCs/>
          <w:sz w:val="28"/>
          <w:szCs w:val="28"/>
        </w:rPr>
        <w:t xml:space="preserve">униципальной программы являются </w:t>
      </w:r>
      <w:r w:rsidR="00583516" w:rsidRPr="00583516">
        <w:rPr>
          <w:rFonts w:eastAsia="Calibri"/>
          <w:bCs/>
          <w:sz w:val="28"/>
          <w:szCs w:val="28"/>
        </w:rPr>
        <w:t>с</w:t>
      </w:r>
      <w:r w:rsidR="00583516"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="00583516"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E069C5" w:rsidRDefault="00127E42" w:rsidP="00583516">
      <w:pPr>
        <w:widowControl w:val="0"/>
        <w:autoSpaceDE w:val="0"/>
        <w:autoSpaceDN w:val="0"/>
        <w:adjustRightInd w:val="0"/>
        <w:snapToGrid w:val="0"/>
        <w:ind w:firstLine="851"/>
        <w:jc w:val="both"/>
        <w:rPr>
          <w:rFonts w:eastAsia="Calibri"/>
          <w:bCs/>
          <w:sz w:val="28"/>
          <w:szCs w:val="28"/>
        </w:rPr>
      </w:pPr>
      <w:r w:rsidRPr="00127E42">
        <w:rPr>
          <w:rFonts w:eastAsia="Calibri"/>
          <w:bCs/>
          <w:sz w:val="28"/>
          <w:szCs w:val="28"/>
        </w:rPr>
        <w:t xml:space="preserve">По итогам реализации </w:t>
      </w:r>
      <w:r>
        <w:rPr>
          <w:rFonts w:eastAsia="Calibri"/>
          <w:bCs/>
          <w:sz w:val="28"/>
          <w:szCs w:val="28"/>
        </w:rPr>
        <w:t>муниципальной</w:t>
      </w:r>
      <w:r w:rsidRPr="00127E42">
        <w:rPr>
          <w:rFonts w:eastAsia="Calibri"/>
          <w:bCs/>
          <w:sz w:val="28"/>
          <w:szCs w:val="28"/>
        </w:rPr>
        <w:t xml:space="preserve"> программы планируется</w:t>
      </w:r>
      <w:r>
        <w:rPr>
          <w:rFonts w:eastAsia="Calibri"/>
          <w:bCs/>
          <w:sz w:val="28"/>
          <w:szCs w:val="28"/>
        </w:rPr>
        <w:t xml:space="preserve">: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sz w:val="28"/>
          <w:szCs w:val="28"/>
        </w:rPr>
        <w:t xml:space="preserve">1. </w:t>
      </w:r>
      <w:r w:rsidRPr="00583516">
        <w:rPr>
          <w:rFonts w:eastAsia="Calibri"/>
          <w:sz w:val="28"/>
          <w:szCs w:val="28"/>
          <w:lang w:eastAsia="en-US"/>
        </w:rPr>
        <w:t xml:space="preserve">Модернизация дорожно-уличной сети города, снижение аварийности.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2. Увеличение доли остановочных павильонов, адаптированных для лиц с  ограниченными возможностями.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 xml:space="preserve">3. Приведение автомобильных дорог общего пользования местного значения в   нормативное состояние.                                                    </w:t>
      </w:r>
    </w:p>
    <w:p w:rsidR="00583516" w:rsidRPr="00583516" w:rsidRDefault="00583516" w:rsidP="0058351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83516">
        <w:rPr>
          <w:rFonts w:eastAsia="Calibri"/>
          <w:sz w:val="28"/>
          <w:szCs w:val="28"/>
          <w:lang w:eastAsia="en-US"/>
        </w:rPr>
        <w:t>4. Увеличение количества улиц, оборудованных техническими средствами   организации дорожного движения.</w:t>
      </w:r>
    </w:p>
    <w:p w:rsidR="00583516" w:rsidRPr="00583516" w:rsidRDefault="00583516" w:rsidP="00583516">
      <w:pPr>
        <w:pStyle w:val="a3"/>
        <w:ind w:left="0" w:firstLine="851"/>
        <w:jc w:val="both"/>
        <w:rPr>
          <w:b/>
          <w:spacing w:val="-6"/>
          <w:sz w:val="28"/>
          <w:szCs w:val="28"/>
        </w:rPr>
      </w:pPr>
      <w:r w:rsidRPr="00583516">
        <w:rPr>
          <w:rFonts w:eastAsia="Calibri"/>
          <w:sz w:val="28"/>
          <w:szCs w:val="28"/>
          <w:lang w:eastAsia="en-US"/>
        </w:rPr>
        <w:t>5. Предполагается отремонтировать 25,0 км</w:t>
      </w:r>
      <w:proofErr w:type="gramStart"/>
      <w:r w:rsidRPr="00583516">
        <w:rPr>
          <w:rFonts w:eastAsia="Calibri"/>
          <w:sz w:val="28"/>
          <w:szCs w:val="28"/>
          <w:lang w:eastAsia="en-US"/>
        </w:rPr>
        <w:t>.</w:t>
      </w:r>
      <w:proofErr w:type="gramEnd"/>
      <w:r w:rsidRPr="0058351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83516">
        <w:rPr>
          <w:rFonts w:eastAsia="Calibri"/>
          <w:sz w:val="28"/>
          <w:szCs w:val="28"/>
          <w:lang w:eastAsia="en-US"/>
        </w:rPr>
        <w:t>а</w:t>
      </w:r>
      <w:proofErr w:type="gramEnd"/>
      <w:r w:rsidRPr="00583516">
        <w:rPr>
          <w:rFonts w:eastAsia="Calibri"/>
          <w:sz w:val="28"/>
          <w:szCs w:val="28"/>
          <w:lang w:eastAsia="en-US"/>
        </w:rPr>
        <w:t>втомобильных дорог города Венева, заменить 30 дорожных знаков, установить 50 ИДН, у</w:t>
      </w:r>
      <w:r w:rsidRPr="00583516">
        <w:rPr>
          <w:sz w:val="28"/>
          <w:szCs w:val="28"/>
        </w:rPr>
        <w:t xml:space="preserve">становить и заменить 10 шт. остановочных павильонов </w:t>
      </w:r>
      <w:r w:rsidRPr="00583516">
        <w:rPr>
          <w:rFonts w:eastAsia="Calibri"/>
          <w:sz w:val="28"/>
          <w:szCs w:val="28"/>
          <w:lang w:eastAsia="en-US"/>
        </w:rPr>
        <w:t xml:space="preserve">и предполагается </w:t>
      </w:r>
      <w:r w:rsidRPr="00583516">
        <w:rPr>
          <w:sz w:val="28"/>
          <w:szCs w:val="28"/>
        </w:rPr>
        <w:t>содержание 100 единиц объектов электроосвещения вдоль автомобильных дорог.</w:t>
      </w:r>
      <w:r w:rsidRPr="00CA1D65">
        <w:rPr>
          <w:sz w:val="28"/>
          <w:szCs w:val="28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     </w:t>
      </w:r>
    </w:p>
    <w:p w:rsidR="00583516" w:rsidRPr="00583516" w:rsidRDefault="00583516" w:rsidP="00583516">
      <w:pPr>
        <w:pStyle w:val="a3"/>
        <w:ind w:left="1211"/>
        <w:rPr>
          <w:b/>
          <w:spacing w:val="-6"/>
          <w:sz w:val="28"/>
          <w:szCs w:val="28"/>
        </w:rPr>
      </w:pPr>
      <w:r w:rsidRPr="003D4C00">
        <w:rPr>
          <w:rFonts w:eastAsia="Calibri"/>
          <w:i/>
          <w:sz w:val="28"/>
          <w:szCs w:val="28"/>
          <w:lang w:eastAsia="en-US"/>
        </w:rPr>
        <w:t xml:space="preserve">   </w:t>
      </w:r>
    </w:p>
    <w:p w:rsidR="00FB79A5" w:rsidRPr="00FB79A5" w:rsidRDefault="00583516" w:rsidP="00583516">
      <w:pPr>
        <w:pStyle w:val="a3"/>
        <w:ind w:left="1211"/>
        <w:jc w:val="center"/>
        <w:rPr>
          <w:b/>
          <w:spacing w:val="-6"/>
          <w:sz w:val="28"/>
          <w:szCs w:val="28"/>
        </w:rPr>
      </w:pPr>
      <w:r w:rsidRPr="00583516">
        <w:rPr>
          <w:rFonts w:eastAsia="Calibri"/>
          <w:b/>
          <w:sz w:val="28"/>
          <w:szCs w:val="28"/>
          <w:lang w:eastAsia="en-US"/>
        </w:rPr>
        <w:t>3.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 w:rsidRPr="003D4C00">
        <w:rPr>
          <w:rFonts w:eastAsia="Calibri"/>
          <w:i/>
          <w:sz w:val="28"/>
          <w:szCs w:val="28"/>
          <w:lang w:eastAsia="en-US"/>
        </w:rPr>
        <w:t xml:space="preserve"> </w:t>
      </w:r>
      <w:r w:rsidR="00FB79A5">
        <w:rPr>
          <w:b/>
          <w:sz w:val="28"/>
          <w:szCs w:val="28"/>
        </w:rPr>
        <w:t>Сроки и этапы муниципальной программы</w:t>
      </w:r>
    </w:p>
    <w:p w:rsidR="00E069C5" w:rsidRPr="00FB79A5" w:rsidRDefault="00FB79A5" w:rsidP="00E27E4A">
      <w:pPr>
        <w:pStyle w:val="a3"/>
        <w:widowControl w:val="0"/>
        <w:autoSpaceDE w:val="0"/>
        <w:autoSpaceDN w:val="0"/>
        <w:adjustRightInd w:val="0"/>
        <w:ind w:left="0" w:firstLine="85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Муниципальная программа реализуется в один этап: 201</w:t>
      </w:r>
      <w:r w:rsidR="00E86ED2">
        <w:rPr>
          <w:rFonts w:eastAsia="Calibri"/>
          <w:bCs/>
          <w:sz w:val="28"/>
          <w:szCs w:val="28"/>
        </w:rPr>
        <w:t>8</w:t>
      </w:r>
      <w:r w:rsidRPr="00FB79A5">
        <w:rPr>
          <w:rFonts w:eastAsia="Calibri"/>
          <w:bCs/>
          <w:sz w:val="28"/>
          <w:szCs w:val="28"/>
        </w:rPr>
        <w:t xml:space="preserve"> </w:t>
      </w:r>
      <w:r w:rsidR="00D17563">
        <w:rPr>
          <w:rFonts w:eastAsia="Calibri"/>
          <w:bCs/>
          <w:sz w:val="28"/>
          <w:szCs w:val="28"/>
        </w:rPr>
        <w:t>–</w:t>
      </w:r>
      <w:r w:rsidRPr="00FB79A5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20</w:t>
      </w:r>
      <w:r w:rsidR="00D17563">
        <w:rPr>
          <w:rFonts w:eastAsia="Calibri"/>
          <w:bCs/>
          <w:sz w:val="28"/>
          <w:szCs w:val="28"/>
        </w:rPr>
        <w:t xml:space="preserve">22 </w:t>
      </w:r>
      <w:r w:rsidRPr="00FB79A5">
        <w:rPr>
          <w:rFonts w:eastAsia="Calibri"/>
          <w:bCs/>
          <w:sz w:val="28"/>
          <w:szCs w:val="28"/>
        </w:rPr>
        <w:t>годы.</w:t>
      </w:r>
    </w:p>
    <w:p w:rsidR="00583516" w:rsidRDefault="00583516" w:rsidP="00F4585B">
      <w:pPr>
        <w:jc w:val="center"/>
        <w:rPr>
          <w:b/>
        </w:rPr>
        <w:sectPr w:rsidR="00583516" w:rsidSect="00312CAC">
          <w:pgSz w:w="11906" w:h="16838"/>
          <w:pgMar w:top="851" w:right="991" w:bottom="1134" w:left="1134" w:header="709" w:footer="709" w:gutter="0"/>
          <w:cols w:space="708"/>
          <w:docGrid w:linePitch="360"/>
        </w:sectPr>
      </w:pPr>
    </w:p>
    <w:p w:rsidR="00583516" w:rsidRPr="00F4585B" w:rsidRDefault="00583516" w:rsidP="00583516">
      <w:pPr>
        <w:jc w:val="center"/>
        <w:rPr>
          <w:b/>
        </w:rPr>
      </w:pPr>
      <w:r>
        <w:rPr>
          <w:b/>
          <w:sz w:val="28"/>
          <w:szCs w:val="28"/>
        </w:rPr>
        <w:lastRenderedPageBreak/>
        <w:t xml:space="preserve">4. </w:t>
      </w:r>
      <w:r w:rsidRPr="00F4585B">
        <w:rPr>
          <w:b/>
          <w:sz w:val="28"/>
          <w:szCs w:val="28"/>
        </w:rPr>
        <w:t>Основные меры правового регулирования муниципальной программы</w:t>
      </w:r>
    </w:p>
    <w:p w:rsidR="00583516" w:rsidRDefault="00583516" w:rsidP="00583516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3358"/>
        <w:gridCol w:w="2268"/>
        <w:gridCol w:w="3769"/>
      </w:tblGrid>
      <w:tr w:rsidR="00583516" w:rsidRPr="00CF7EBA" w:rsidTr="001F1684">
        <w:trPr>
          <w:jc w:val="center"/>
        </w:trPr>
        <w:tc>
          <w:tcPr>
            <w:tcW w:w="567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9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Вид и реквизиты нормативного правового акта</w:t>
            </w:r>
          </w:p>
        </w:tc>
        <w:tc>
          <w:tcPr>
            <w:tcW w:w="335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2268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3769" w:type="dxa"/>
          </w:tcPr>
          <w:p w:rsidR="00583516" w:rsidRPr="00CF7EBA" w:rsidRDefault="00583516" w:rsidP="005835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сроки подготовки (квартал, год) 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A916ED" w:rsidRDefault="00583516" w:rsidP="001F1684">
            <w:pPr>
              <w:shd w:val="clear" w:color="auto" w:fill="FFFFFF"/>
              <w:ind w:right="5" w:firstLine="5"/>
              <w:jc w:val="center"/>
              <w:rPr>
                <w:b/>
                <w:sz w:val="28"/>
                <w:szCs w:val="28"/>
              </w:rPr>
            </w:pPr>
            <w:r w:rsidRPr="00A916ED">
              <w:rPr>
                <w:b/>
                <w:sz w:val="28"/>
                <w:szCs w:val="28"/>
              </w:rPr>
              <w:t xml:space="preserve">Задача 1 </w:t>
            </w:r>
            <w:r w:rsidR="001F1684" w:rsidRPr="001F1684">
              <w:rPr>
                <w:rFonts w:eastAsia="Calibri"/>
                <w:b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="001F1684" w:rsidRPr="001F1684">
              <w:rPr>
                <w:b/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</w:p>
        </w:tc>
      </w:tr>
      <w:tr w:rsidR="00583516" w:rsidRPr="00CF7EBA" w:rsidTr="001F1684">
        <w:trPr>
          <w:jc w:val="center"/>
        </w:trPr>
        <w:tc>
          <w:tcPr>
            <w:tcW w:w="14560" w:type="dxa"/>
            <w:gridSpan w:val="5"/>
          </w:tcPr>
          <w:p w:rsidR="00583516" w:rsidRPr="001B676E" w:rsidRDefault="00583516" w:rsidP="001F16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</w:t>
            </w:r>
            <w:r w:rsidR="001F1684" w:rsidRPr="001F1684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Строительство, реконструкция, капитальный ремонт, ремонт и содержание автомобильных дорог</w:t>
            </w:r>
            <w:r w:rsidRPr="000848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598" w:type="dxa"/>
          </w:tcPr>
          <w:p w:rsidR="001F1684" w:rsidRPr="001939E8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Pr="00143BB9">
                <w:rPr>
                  <w:sz w:val="28"/>
                  <w:szCs w:val="28"/>
                </w:rPr>
                <w:t>ГОСТ Р50597-93</w:t>
              </w:r>
            </w:hyperlink>
            <w:r w:rsidRPr="00143B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8" w:type="dxa"/>
          </w:tcPr>
          <w:p w:rsidR="001F1684" w:rsidRPr="001939E8" w:rsidRDefault="001F1684" w:rsidP="00583516">
            <w:pPr>
              <w:ind w:left="23" w:right="301"/>
              <w:jc w:val="both"/>
              <w:rPr>
                <w:bCs/>
                <w:sz w:val="28"/>
                <w:szCs w:val="28"/>
              </w:rPr>
            </w:pPr>
            <w:r w:rsidRPr="00143BB9">
              <w:rPr>
                <w:sz w:val="28"/>
                <w:szCs w:val="28"/>
              </w:rPr>
              <w:t>"Автомобильные дороги и улицы. Требования к эксплуатационному состоянию, допустимому по условиям обеспечения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1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10.12.1995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</w:pPr>
            <w:r w:rsidRPr="001F1684">
              <w:rPr>
                <w:sz w:val="28"/>
                <w:szCs w:val="28"/>
              </w:rPr>
              <w:t xml:space="preserve">N 196-ФЗ  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 безопасности дорожного движения"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  <w:tr w:rsidR="001F1684" w:rsidRPr="00CF7EBA" w:rsidTr="001F1684">
        <w:trPr>
          <w:jc w:val="center"/>
        </w:trPr>
        <w:tc>
          <w:tcPr>
            <w:tcW w:w="567" w:type="dxa"/>
          </w:tcPr>
          <w:p w:rsidR="001F1684" w:rsidRPr="00807BC8" w:rsidRDefault="001F1684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59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Федеральны</w:t>
            </w:r>
            <w:r>
              <w:rPr>
                <w:sz w:val="28"/>
                <w:szCs w:val="28"/>
              </w:rPr>
              <w:t>й</w:t>
            </w:r>
            <w:r w:rsidRPr="001F1684">
              <w:rPr>
                <w:sz w:val="28"/>
                <w:szCs w:val="28"/>
              </w:rPr>
              <w:t xml:space="preserve"> </w:t>
            </w:r>
            <w:hyperlink r:id="rId12" w:history="1">
              <w:r w:rsidRPr="001F1684">
                <w:rPr>
                  <w:sz w:val="28"/>
                  <w:szCs w:val="28"/>
                </w:rPr>
                <w:t>закон</w:t>
              </w:r>
            </w:hyperlink>
            <w:r w:rsidRPr="001F1684">
              <w:rPr>
                <w:sz w:val="28"/>
                <w:szCs w:val="28"/>
              </w:rPr>
              <w:t xml:space="preserve"> от 06.10.2003 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N 131-ФЗ</w:t>
            </w:r>
          </w:p>
        </w:tc>
        <w:tc>
          <w:tcPr>
            <w:tcW w:w="3358" w:type="dxa"/>
          </w:tcPr>
          <w:p w:rsidR="001F1684" w:rsidRPr="001F1684" w:rsidRDefault="001F1684" w:rsidP="00583516">
            <w:pPr>
              <w:ind w:left="23" w:right="301"/>
              <w:jc w:val="both"/>
              <w:rPr>
                <w:sz w:val="28"/>
                <w:szCs w:val="28"/>
              </w:rPr>
            </w:pPr>
            <w:r w:rsidRPr="001F1684">
              <w:rPr>
                <w:sz w:val="28"/>
                <w:szCs w:val="28"/>
              </w:rPr>
              <w:t>"Об общих принципах организации местного самоуправления в Российской Федерации"</w:t>
            </w:r>
          </w:p>
        </w:tc>
        <w:tc>
          <w:tcPr>
            <w:tcW w:w="2268" w:type="dxa"/>
          </w:tcPr>
          <w:p w:rsidR="001F1684" w:rsidRDefault="001F1684" w:rsidP="001F16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«УС ЖКХ»</w:t>
            </w:r>
          </w:p>
        </w:tc>
        <w:tc>
          <w:tcPr>
            <w:tcW w:w="3769" w:type="dxa"/>
          </w:tcPr>
          <w:p w:rsidR="001F1684" w:rsidRPr="00007806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  <w:lang w:val="en-US"/>
              </w:rPr>
              <w:t>IV</w:t>
            </w:r>
            <w:r w:rsidRPr="00007806">
              <w:rPr>
                <w:sz w:val="28"/>
                <w:szCs w:val="28"/>
              </w:rPr>
              <w:t xml:space="preserve"> квартал</w:t>
            </w:r>
          </w:p>
          <w:p w:rsidR="001F1684" w:rsidRPr="001F1684" w:rsidRDefault="001F1684" w:rsidP="001F16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780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007806">
              <w:rPr>
                <w:sz w:val="28"/>
                <w:szCs w:val="28"/>
              </w:rPr>
              <w:t xml:space="preserve"> года,  внесение изменений по мере возникновения необходимости</w:t>
            </w:r>
          </w:p>
        </w:tc>
      </w:tr>
    </w:tbl>
    <w:p w:rsidR="00583516" w:rsidRDefault="00583516" w:rsidP="001F1684">
      <w:pPr>
        <w:rPr>
          <w:b/>
        </w:rPr>
        <w:sectPr w:rsidR="00583516" w:rsidSect="001F16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8814B3" w:rsidRDefault="00D06D5A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1</w:t>
      </w:r>
      <w:r w:rsidR="008814B3" w:rsidRPr="000848A3">
        <w:rPr>
          <w:rFonts w:eastAsia="Calibri"/>
          <w:b/>
          <w:sz w:val="28"/>
          <w:szCs w:val="28"/>
        </w:rPr>
        <w:t>. Подпрограммы муниципальной программы</w:t>
      </w:r>
    </w:p>
    <w:p w:rsidR="008814B3" w:rsidRDefault="008814B3" w:rsidP="008814B3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8D7AC9" w:rsidRPr="003579B3" w:rsidRDefault="00D06D5A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A1D65">
        <w:rPr>
          <w:b/>
          <w:sz w:val="28"/>
          <w:szCs w:val="28"/>
        </w:rPr>
        <w:t>.</w:t>
      </w:r>
      <w:r w:rsidR="00AF49BC">
        <w:rPr>
          <w:b/>
          <w:sz w:val="28"/>
          <w:szCs w:val="28"/>
        </w:rPr>
        <w:t>1</w:t>
      </w:r>
      <w:r w:rsidR="008D7AC9">
        <w:rPr>
          <w:b/>
          <w:sz w:val="28"/>
          <w:szCs w:val="28"/>
        </w:rPr>
        <w:t xml:space="preserve">. </w:t>
      </w:r>
      <w:r w:rsidR="008D7AC9" w:rsidRPr="00E77E8E">
        <w:rPr>
          <w:b/>
          <w:sz w:val="28"/>
          <w:szCs w:val="28"/>
        </w:rPr>
        <w:t xml:space="preserve">Подпрограмма </w:t>
      </w:r>
      <w:r w:rsidR="008D7AC9">
        <w:rPr>
          <w:b/>
          <w:sz w:val="28"/>
          <w:szCs w:val="28"/>
        </w:rPr>
        <w:t>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="008D7AC9">
        <w:rPr>
          <w:b/>
          <w:sz w:val="28"/>
          <w:szCs w:val="28"/>
        </w:rPr>
        <w:t>»</w:t>
      </w:r>
    </w:p>
    <w:p w:rsidR="008D7AC9" w:rsidRDefault="008D7AC9" w:rsidP="008D7AC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D65">
        <w:rPr>
          <w:b/>
          <w:sz w:val="28"/>
          <w:szCs w:val="28"/>
        </w:rPr>
        <w:t>ПАСПОРТ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A1D65">
        <w:rPr>
          <w:b/>
          <w:sz w:val="28"/>
          <w:szCs w:val="28"/>
        </w:rPr>
        <w:t xml:space="preserve"> подпрограммы «</w:t>
      </w:r>
      <w:r w:rsidR="00AF49BC">
        <w:rPr>
          <w:b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Pr="00CA1D65">
        <w:rPr>
          <w:b/>
          <w:sz w:val="28"/>
          <w:szCs w:val="28"/>
        </w:rPr>
        <w:t>»</w:t>
      </w:r>
    </w:p>
    <w:p w:rsidR="00CA1D65" w:rsidRPr="00CA1D65" w:rsidRDefault="00CA1D65" w:rsidP="00CA1D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5528"/>
      </w:tblGrid>
      <w:tr w:rsidR="00CA1D65" w:rsidRPr="00CA1D65" w:rsidTr="008312E8">
        <w:trPr>
          <w:trHeight w:val="4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1.Ответственный исполнитель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>МУ «УС ЖКХ»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Соисполнители подпрограммы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4251AF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Веневский район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3. Цель подпрограммы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2F5ABE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Создание условий для безопасного дорожного движения, п</w:t>
            </w:r>
            <w:r w:rsidRPr="00AF49BC">
              <w:rPr>
                <w:color w:val="010101"/>
                <w:sz w:val="28"/>
                <w:szCs w:val="28"/>
              </w:rPr>
              <w:t>риведение в надлежащее состояние автомобильных дорог общего пользования</w:t>
            </w:r>
            <w:r>
              <w:rPr>
                <w:color w:val="010101"/>
                <w:sz w:val="28"/>
                <w:szCs w:val="28"/>
              </w:rPr>
              <w:t>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A1D65" w:rsidRPr="00CA1D65">
              <w:rPr>
                <w:rFonts w:eastAsia="Calibri"/>
                <w:sz w:val="28"/>
                <w:szCs w:val="28"/>
                <w:lang w:eastAsia="en-US"/>
              </w:rPr>
              <w:t xml:space="preserve">                     </w:t>
            </w:r>
          </w:p>
        </w:tc>
      </w:tr>
      <w:tr w:rsidR="00CA1D65" w:rsidRPr="00CA1D65" w:rsidTr="008312E8">
        <w:trPr>
          <w:trHeight w:val="3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Задачи подпрограммы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BE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Обеспечение безопасности дорожного движения посредством     </w:t>
            </w:r>
          </w:p>
          <w:p w:rsidR="00CA1D65" w:rsidRPr="00CA1D65" w:rsidRDefault="002F5ABE" w:rsidP="002F5AB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совершенствования улично-дорожной сети.</w:t>
            </w:r>
          </w:p>
        </w:tc>
      </w:tr>
      <w:tr w:rsidR="00CA1D65" w:rsidRPr="00CA1D65" w:rsidTr="008312E8">
        <w:trPr>
          <w:trHeight w:val="3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5. Показатели подпрограммы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sz w:val="28"/>
                <w:szCs w:val="28"/>
              </w:rPr>
              <w:t>1.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Протяженность ремонта автомобильных дорог и проездов к дворовым территориям многоквартирных домов города Венева, км.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2. Содержание светофорных объектов,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</w:p>
          <w:p w:rsidR="00CA1D65" w:rsidRPr="00CA1D65" w:rsidRDefault="008345C6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Замена дорожных знаков</w:t>
            </w:r>
            <w:r w:rsidR="00CA1D65" w:rsidRPr="00CA1D65">
              <w:rPr>
                <w:sz w:val="28"/>
                <w:szCs w:val="28"/>
              </w:rPr>
              <w:t xml:space="preserve">, </w:t>
            </w:r>
            <w:proofErr w:type="spellStart"/>
            <w:r w:rsidR="00CA1D65" w:rsidRPr="00CA1D65">
              <w:rPr>
                <w:sz w:val="28"/>
                <w:szCs w:val="28"/>
              </w:rPr>
              <w:t>шт</w:t>
            </w:r>
            <w:proofErr w:type="spellEnd"/>
          </w:p>
          <w:p w:rsidR="00CE5ED4" w:rsidRDefault="00CA1D65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4. Установка лежачих ИДН, </w:t>
            </w:r>
            <w:proofErr w:type="spellStart"/>
            <w:r w:rsidRPr="00CA1D65">
              <w:rPr>
                <w:sz w:val="28"/>
                <w:szCs w:val="28"/>
              </w:rPr>
              <w:t>шт</w:t>
            </w:r>
            <w:proofErr w:type="spellEnd"/>
            <w:r w:rsidRPr="00CA1D65">
              <w:rPr>
                <w:sz w:val="28"/>
                <w:szCs w:val="28"/>
              </w:rPr>
              <w:t xml:space="preserve"> </w:t>
            </w:r>
          </w:p>
          <w:p w:rsidR="00CA1D65" w:rsidRDefault="00CE5ED4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Устройство и содержание объектов электроосвещения вдоль автомобильных дорог, ед.</w:t>
            </w:r>
            <w:r w:rsidR="00CA1D65" w:rsidRPr="00CA1D65">
              <w:rPr>
                <w:sz w:val="28"/>
                <w:szCs w:val="28"/>
              </w:rPr>
              <w:t xml:space="preserve">    </w:t>
            </w:r>
          </w:p>
          <w:p w:rsidR="00E02FE3" w:rsidRPr="00CA1D65" w:rsidRDefault="00E02FE3" w:rsidP="00E02FE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>
              <w:rPr>
                <w:sz w:val="28"/>
                <w:szCs w:val="28"/>
              </w:rPr>
              <w:t>становка и замена остановочных павильонов, шт.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6. Сроки и этапы реализации         </w:t>
            </w:r>
            <w:r w:rsidRPr="00CA1D65">
              <w:rPr>
                <w:sz w:val="28"/>
                <w:szCs w:val="28"/>
              </w:rPr>
              <w:br/>
              <w:t xml:space="preserve">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8312E8" w:rsidP="00CE5E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CE5ED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-2022</w:t>
            </w:r>
            <w:r w:rsidR="00CA1D65" w:rsidRPr="00CA1D65">
              <w:rPr>
                <w:sz w:val="28"/>
                <w:szCs w:val="28"/>
              </w:rPr>
              <w:t xml:space="preserve"> гг.</w:t>
            </w:r>
          </w:p>
        </w:tc>
      </w:tr>
      <w:tr w:rsidR="00CA1D65" w:rsidRPr="00CA1D65" w:rsidTr="008312E8">
        <w:trPr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7. Объемы и источники финансирования, в том числе по годам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05B" w:rsidRPr="007801FF" w:rsidRDefault="006D005B" w:rsidP="006D005B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Общий объем финансирования подпрограммы 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t>из средств бюджета муниципального обра</w:t>
            </w:r>
            <w:r w:rsidRPr="002A1B54">
              <w:rPr>
                <w:rFonts w:eastAsia="Calibri"/>
                <w:spacing w:val="-7"/>
                <w:sz w:val="28"/>
                <w:szCs w:val="28"/>
                <w:lang w:eastAsia="en-US"/>
              </w:rPr>
              <w:softHyphen/>
            </w:r>
            <w:r w:rsidRPr="002A1B54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зования город Венев Веневского района </w:t>
            </w:r>
            <w:r w:rsidRPr="002A1B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– </w:t>
            </w:r>
            <w:r w:rsidR="008312E8" w:rsidRPr="007801FF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3665,3</w:t>
            </w:r>
            <w:r w:rsidRPr="007801FF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7801FF">
              <w:rPr>
                <w:rFonts w:eastAsia="Calibri"/>
                <w:spacing w:val="-8"/>
                <w:sz w:val="28"/>
                <w:szCs w:val="28"/>
                <w:lang w:eastAsia="en-US"/>
              </w:rPr>
              <w:t xml:space="preserve">тысяч рублей, </w:t>
            </w:r>
            <w:r w:rsidRPr="007801F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в </w:t>
            </w:r>
            <w:r w:rsidRPr="007801FF">
              <w:rPr>
                <w:rFonts w:eastAsia="Calibri"/>
                <w:sz w:val="28"/>
                <w:szCs w:val="28"/>
                <w:lang w:eastAsia="en-US"/>
              </w:rPr>
              <w:t>том числе по годам:</w:t>
            </w:r>
          </w:p>
          <w:p w:rsidR="006D005B" w:rsidRPr="002A1B54" w:rsidRDefault="006D005B" w:rsidP="006D00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2018 год. –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10770,0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руб.;</w:t>
            </w:r>
          </w:p>
          <w:p w:rsidR="00CA1D65" w:rsidRDefault="006D005B" w:rsidP="009C02A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2019 год –  </w:t>
            </w:r>
            <w:r w:rsidR="009C02A0">
              <w:rPr>
                <w:rFonts w:eastAsia="Calibri"/>
                <w:sz w:val="28"/>
                <w:szCs w:val="28"/>
                <w:lang w:eastAsia="en-US"/>
              </w:rPr>
              <w:t>9810,3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 w:rsidR="008312E8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Default="008312E8" w:rsidP="008312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11000,0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8312E8" w:rsidRPr="008312E8" w:rsidRDefault="008312E8" w:rsidP="00F617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A1B54">
              <w:rPr>
                <w:rFonts w:eastAsia="Calibri"/>
                <w:sz w:val="28"/>
                <w:szCs w:val="28"/>
                <w:lang w:eastAsia="en-US"/>
              </w:rPr>
              <w:t>20</w:t>
            </w: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год –  </w:t>
            </w:r>
            <w:r>
              <w:rPr>
                <w:rFonts w:eastAsia="Calibri"/>
                <w:sz w:val="28"/>
                <w:szCs w:val="28"/>
                <w:lang w:eastAsia="en-US"/>
              </w:rPr>
              <w:t>1108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F6179F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2A1B54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</w:tc>
      </w:tr>
      <w:tr w:rsidR="00CA1D65" w:rsidRPr="00CA1D65" w:rsidTr="008312E8">
        <w:trPr>
          <w:trHeight w:val="4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D65">
              <w:rPr>
                <w:sz w:val="28"/>
                <w:szCs w:val="28"/>
              </w:rPr>
              <w:t xml:space="preserve">8. Ожидаемые конечные результаты реализации  подпрограммы                        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Модернизация дорожно-уличной сети города, снижение аварийности. Увеличение доли остановочных павильонов, адаптированных для лиц с  ограниченными возможностями.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Приведение автомобильных дорог общего пользования местного значения в   нормативное состояние.                                                    </w:t>
            </w:r>
          </w:p>
          <w:p w:rsidR="00CA1D65" w:rsidRPr="00CA1D65" w:rsidRDefault="00CA1D65" w:rsidP="00CA1D6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>Увеличение количества улиц, оборудованных техническими средствами   организации дорожного движения.</w:t>
            </w:r>
          </w:p>
          <w:p w:rsidR="00CA1D65" w:rsidRPr="00CA1D65" w:rsidRDefault="00CA1D65" w:rsidP="00CE5E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Предполагается отремонтировать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5,0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км. автомобильных дорог города Венева, заменить 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 xml:space="preserve"> дорожных знаков, установить</w:t>
            </w:r>
            <w:r w:rsidR="00EE53BE">
              <w:rPr>
                <w:rFonts w:eastAsia="Calibri"/>
                <w:sz w:val="28"/>
                <w:szCs w:val="28"/>
                <w:lang w:eastAsia="en-US"/>
              </w:rPr>
              <w:t xml:space="preserve"> 5</w:t>
            </w:r>
            <w:r w:rsidR="00CE5ED4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B5C8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A1D65">
              <w:rPr>
                <w:rFonts w:eastAsia="Calibri"/>
                <w:sz w:val="28"/>
                <w:szCs w:val="28"/>
                <w:lang w:eastAsia="en-US"/>
              </w:rPr>
              <w:t>ИДН</w:t>
            </w:r>
            <w:r w:rsidR="00E02FE3">
              <w:rPr>
                <w:rFonts w:eastAsia="Calibri"/>
                <w:sz w:val="28"/>
                <w:szCs w:val="28"/>
                <w:lang w:eastAsia="en-US"/>
              </w:rPr>
              <w:t>, у</w:t>
            </w:r>
            <w:r w:rsidR="00E02FE3">
              <w:rPr>
                <w:sz w:val="28"/>
                <w:szCs w:val="28"/>
              </w:rPr>
              <w:t>становить и заменить 10 шт. остановочных павильонов</w:t>
            </w:r>
            <w:r w:rsidR="00D06D5A">
              <w:rPr>
                <w:rFonts w:eastAsia="Calibri"/>
                <w:sz w:val="28"/>
                <w:szCs w:val="28"/>
                <w:lang w:eastAsia="en-US"/>
              </w:rPr>
              <w:t xml:space="preserve"> и предполагается содержание 100 единиц объектов </w:t>
            </w:r>
            <w:r w:rsidR="00D06D5A">
              <w:rPr>
                <w:sz w:val="28"/>
                <w:szCs w:val="28"/>
              </w:rPr>
              <w:t>электроосвещения вдоль автомобильных дорог.</w:t>
            </w:r>
          </w:p>
        </w:tc>
      </w:tr>
    </w:tbl>
    <w:p w:rsidR="00CA1D65" w:rsidRPr="00CA1D65" w:rsidRDefault="00CA1D65" w:rsidP="00CA1D6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D7AC9" w:rsidRDefault="00D06D5A" w:rsidP="008D7AC9">
      <w:pPr>
        <w:shd w:val="clear" w:color="auto" w:fill="FFFFFF"/>
        <w:ind w:left="567"/>
        <w:jc w:val="center"/>
        <w:rPr>
          <w:b/>
          <w:spacing w:val="-5"/>
          <w:sz w:val="28"/>
          <w:szCs w:val="30"/>
        </w:rPr>
      </w:pPr>
      <w:r>
        <w:rPr>
          <w:b/>
          <w:spacing w:val="-5"/>
          <w:sz w:val="28"/>
          <w:szCs w:val="30"/>
        </w:rPr>
        <w:t>1</w:t>
      </w:r>
      <w:r w:rsidR="008D7AC9">
        <w:rPr>
          <w:b/>
          <w:spacing w:val="-5"/>
          <w:sz w:val="28"/>
          <w:szCs w:val="30"/>
        </w:rPr>
        <w:t>.</w:t>
      </w:r>
      <w:r w:rsidR="00873789">
        <w:rPr>
          <w:b/>
          <w:spacing w:val="-5"/>
          <w:sz w:val="28"/>
          <w:szCs w:val="30"/>
        </w:rPr>
        <w:t>2</w:t>
      </w:r>
      <w:r w:rsidR="008D7AC9">
        <w:rPr>
          <w:b/>
          <w:spacing w:val="-5"/>
          <w:sz w:val="28"/>
          <w:szCs w:val="30"/>
        </w:rPr>
        <w:t xml:space="preserve">. </w:t>
      </w:r>
      <w:r w:rsidR="008D7AC9" w:rsidRPr="0062548D">
        <w:rPr>
          <w:b/>
          <w:sz w:val="28"/>
          <w:szCs w:val="28"/>
        </w:rPr>
        <w:t>Содержание проблемы и обоснование ее решения программно-целевым методом</w:t>
      </w:r>
      <w:r w:rsidR="008D7AC9">
        <w:rPr>
          <w:b/>
          <w:spacing w:val="-5"/>
          <w:sz w:val="28"/>
          <w:szCs w:val="30"/>
        </w:rPr>
        <w:t xml:space="preserve">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Хорошее состояние дорожно-уличной сети — необходимое условие успешного развития экономики и улучшения условий жизни населения. Увеличения количества автотранспортных средств и интенсивности их эксплуатации существенно обостряет проблему безопасности дорожного движения. Экологическая ситуация существенно ухудшается при снижении скорости движения и образования транспортных заторов.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количества дорожно-транспортных происшествий и затрат на автомобильные перевозки.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Недостаточный уровень развития дорожно-уличной сети по сравнению с темпами роста парка автотранспортных средств, приводит к сдерживанию социально экономического развития, особенно городского поселения.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Указанные проблемы обуславливают необходимость решения их программными методами.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>Важнейшим фактором, влияющим на безопасность дорожного движения, является состояние дорог, искусственных сооружений и технических средств организации дорожного движения. Для обеспечения безопасности дорожного движения и, как следствие, сохранения жизни людей показатели эксплуатационного состояния автомобильных дорог, искусственных сооружений, а также технических средств организации дорожного движения должны соответствовать требованиям ГОСТ Р50597-93 "Автомобильные дороги и улицы. Требования к эксплуатационному состоянию, допустимому по условиям обеспечения безопасности дорожного движения".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В соответствии с Федеральным законом от 10.12.1995 N 196-ФЗ "О безопасности дорожного движения" и Федеральным законом от 06.10.2003 N 131-ФЗ "Об общих принципах организации местного самоуправления в Российской Федерации" органы местного самоуправления в пределах своей компетенции самостоятельно решают вопросы обеспечения безопасности </w:t>
      </w:r>
      <w:r w:rsidRPr="006D005B">
        <w:rPr>
          <w:sz w:val="28"/>
          <w:szCs w:val="28"/>
        </w:rPr>
        <w:lastRenderedPageBreak/>
        <w:t>дорожного движения в границах городского округа.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Мероприятия по регулированию пешеходного движения направлены на обеспечение безопасности пешеходов и повышение удобства их передвижения.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Регулирование пешеходного движения предусматривает комплексное использование архитектурно - планировочных и организационных мероприятий, вытекающих из обследования условий и характеристик движения пешеходов по улично-дорожной  сети.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Вопросы регулирования пешеходного движения следует решать одновременно с вопросами регулирования движения транспортных средств.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Хорошее состояние улично-дорожной сети – необходимое условие успешного развития экономики и улучшения условий жизни населения.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Наезд на пешеходов является одной из самых распространенных причин ДТП. В последнее время органами местного самоуправления Веневского района принимаются последовательные меры по созданию условий для безопасного и комфортного движения пешеходов.  Оборудованы два регулируемых пешеходных перехода в районе автостанции и школы №1, обозначены знаками и дорожной разметкой несколько пеш</w:t>
      </w:r>
      <w:r w:rsidR="00E86ED2">
        <w:rPr>
          <w:sz w:val="28"/>
          <w:szCs w:val="28"/>
        </w:rPr>
        <w:t xml:space="preserve">еходных переходов в </w:t>
      </w:r>
      <w:proofErr w:type="spellStart"/>
      <w:r w:rsidR="00E86ED2">
        <w:rPr>
          <w:sz w:val="28"/>
          <w:szCs w:val="28"/>
        </w:rPr>
        <w:t>мкр</w:t>
      </w:r>
      <w:proofErr w:type="spellEnd"/>
      <w:r w:rsidR="00E86ED2">
        <w:rPr>
          <w:sz w:val="28"/>
          <w:szCs w:val="28"/>
        </w:rPr>
        <w:t>. Южный,</w:t>
      </w:r>
      <w:r w:rsidRPr="006D005B">
        <w:rPr>
          <w:sz w:val="28"/>
          <w:szCs w:val="28"/>
        </w:rPr>
        <w:t xml:space="preserve"> ул., Володарского, </w:t>
      </w:r>
      <w:proofErr w:type="spellStart"/>
      <w:r w:rsidRPr="006D005B">
        <w:rPr>
          <w:sz w:val="28"/>
          <w:szCs w:val="28"/>
        </w:rPr>
        <w:t>мкр</w:t>
      </w:r>
      <w:proofErr w:type="spellEnd"/>
      <w:r w:rsidRPr="006D005B">
        <w:rPr>
          <w:sz w:val="28"/>
          <w:szCs w:val="28"/>
        </w:rPr>
        <w:t xml:space="preserve">. Северный и др.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Вступившие в силу 28 февраля 2014 года изменения в национальном стандарте, связанные с обустройством пешеходных переходов к действующим требованиям (наличие дорожных знаков, разметки, освещения, подходов к пешеходным переходам) добавили дополнительные требования, а именно: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>- на дорогах с двухсторонним движением с двумя и более полосами для движения в данном направлении, а также на дорогах с односторонним движением с тремя и более полосами знак инд. 5.19.1 «Пешеходный переход» дублируют над проезжей частью.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щитах со </w:t>
      </w:r>
      <w:proofErr w:type="spellStart"/>
      <w:r w:rsidRPr="006D005B">
        <w:rPr>
          <w:sz w:val="28"/>
          <w:szCs w:val="28"/>
        </w:rPr>
        <w:t>световозвращающей</w:t>
      </w:r>
      <w:proofErr w:type="spellEnd"/>
      <w:r w:rsidRPr="006D005B">
        <w:rPr>
          <w:sz w:val="28"/>
          <w:szCs w:val="28"/>
        </w:rPr>
        <w:t xml:space="preserve"> флуоресцентной пленкой желто-зеленого цвета применяют знаки инд. 1.22 «Пешеходный переход», инд. 1.23 «Дети», инд. 5.19.1 и инд. 5.19.2 «Пешеходный переход».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не допускается пересечение транспортных и пешеходных потоков в одной фазе светофорного цикла регулирования.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на дороге с числом полос две и более в каждом направлении вводится светофорное регулирование с применением вызывной фазы для движения пешеходов на пешеходном переходе. 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Также изменения касаются и пешеходных переходов, расположенных вблизи образовательных учреждений, а именно: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ab/>
        <w:t>- пешеходный переход, расположенный на дороге, проходящей вдоль территории образовательного учреждения, должен быть оборудован светофором Т.7 (желтый мигающий).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ab/>
        <w:t xml:space="preserve"> - у наземных пешеходных переходов, расположенных на участках дорог или улиц, проходящих вдоль образовательных учреждений, с обеих сторон дороги или улицы на протяжении не менее 50 метров в каждую сторону от нерегулируемого пешеходного перехода устанавливаются пешеходные </w:t>
      </w:r>
      <w:r w:rsidRPr="006D005B">
        <w:rPr>
          <w:sz w:val="28"/>
          <w:szCs w:val="28"/>
        </w:rPr>
        <w:lastRenderedPageBreak/>
        <w:t>ограждения перильного типа.</w:t>
      </w:r>
    </w:p>
    <w:p w:rsidR="006D005B" w:rsidRPr="006D005B" w:rsidRDefault="006D005B" w:rsidP="006D00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05B">
        <w:rPr>
          <w:sz w:val="28"/>
          <w:szCs w:val="28"/>
        </w:rPr>
        <w:t xml:space="preserve">        Приведение пешеходных переходов в г.</w:t>
      </w:r>
      <w:r w:rsidR="00414DAD">
        <w:rPr>
          <w:sz w:val="28"/>
          <w:szCs w:val="28"/>
        </w:rPr>
        <w:t xml:space="preserve"> </w:t>
      </w:r>
      <w:r w:rsidRPr="006D005B">
        <w:rPr>
          <w:sz w:val="28"/>
          <w:szCs w:val="28"/>
        </w:rPr>
        <w:t>Венев в соответствие с требованиями новых национальных стандартов обуславливает необходимость решения их программными методами.</w:t>
      </w:r>
    </w:p>
    <w:p w:rsidR="00577E60" w:rsidRDefault="00577E60" w:rsidP="008D7AC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D7AC9" w:rsidRDefault="00873789" w:rsidP="008D7AC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8D7AC9">
        <w:rPr>
          <w:rFonts w:eastAsia="Calibri"/>
          <w:b/>
          <w:sz w:val="28"/>
          <w:szCs w:val="28"/>
        </w:rPr>
        <w:t xml:space="preserve">. </w:t>
      </w:r>
      <w:r w:rsidR="008D7AC9" w:rsidRPr="0062548D">
        <w:rPr>
          <w:b/>
          <w:sz w:val="28"/>
          <w:szCs w:val="28"/>
        </w:rPr>
        <w:t>Цель и задачи подпрограммы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Целью подпрограммы является </w:t>
      </w:r>
      <w:r w:rsidRPr="00583516">
        <w:rPr>
          <w:rFonts w:eastAsia="Calibri"/>
          <w:bCs/>
          <w:sz w:val="28"/>
          <w:szCs w:val="28"/>
        </w:rPr>
        <w:t>о</w:t>
      </w:r>
      <w:r w:rsidRPr="00583516">
        <w:rPr>
          <w:rFonts w:eastAsia="Calibri"/>
          <w:sz w:val="28"/>
          <w:szCs w:val="28"/>
        </w:rPr>
        <w:t>беспечение развития транспортной инфраструктуры муниципального образования с повышением уровня ее безопасности.</w:t>
      </w:r>
    </w:p>
    <w:p w:rsidR="001F1684" w:rsidRDefault="001F1684" w:rsidP="001F1684">
      <w:pPr>
        <w:pStyle w:val="a3"/>
        <w:widowControl w:val="0"/>
        <w:autoSpaceDE w:val="0"/>
        <w:autoSpaceDN w:val="0"/>
        <w:adjustRightInd w:val="0"/>
        <w:ind w:left="0" w:firstLine="851"/>
        <w:jc w:val="both"/>
        <w:rPr>
          <w:rFonts w:eastAsia="Calibri"/>
          <w:bCs/>
          <w:sz w:val="28"/>
          <w:szCs w:val="28"/>
        </w:rPr>
      </w:pPr>
      <w:r w:rsidRPr="00740C2F">
        <w:rPr>
          <w:rFonts w:eastAsia="Calibri"/>
          <w:bCs/>
          <w:sz w:val="28"/>
          <w:szCs w:val="28"/>
        </w:rPr>
        <w:t xml:space="preserve">Задачами </w:t>
      </w:r>
      <w:r>
        <w:rPr>
          <w:rFonts w:eastAsia="Calibri"/>
          <w:bCs/>
          <w:sz w:val="28"/>
          <w:szCs w:val="28"/>
        </w:rPr>
        <w:t xml:space="preserve">подпрограммы являются </w:t>
      </w:r>
      <w:r w:rsidRPr="00583516">
        <w:rPr>
          <w:rFonts w:eastAsia="Calibri"/>
          <w:bCs/>
          <w:sz w:val="28"/>
          <w:szCs w:val="28"/>
        </w:rPr>
        <w:t>с</w:t>
      </w:r>
      <w:r w:rsidRPr="00583516">
        <w:rPr>
          <w:rFonts w:eastAsia="Calibri"/>
          <w:sz w:val="28"/>
          <w:szCs w:val="28"/>
          <w:lang w:eastAsia="en-US"/>
        </w:rPr>
        <w:t>оздание условий для безопасного дорожного движения, п</w:t>
      </w:r>
      <w:r w:rsidRPr="00583516">
        <w:rPr>
          <w:color w:val="010101"/>
          <w:sz w:val="28"/>
          <w:szCs w:val="28"/>
        </w:rPr>
        <w:t>риведение в надлежащее состояние автомобильных дорог общего пользования.</w:t>
      </w:r>
      <w:r w:rsidRPr="00740C2F">
        <w:rPr>
          <w:rFonts w:eastAsia="Calibri"/>
          <w:bCs/>
          <w:sz w:val="28"/>
          <w:szCs w:val="28"/>
        </w:rPr>
        <w:t xml:space="preserve"> </w:t>
      </w:r>
    </w:p>
    <w:p w:rsidR="003F3180" w:rsidRDefault="003F3180" w:rsidP="00414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3F3180" w:rsidSect="00577E60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</w:t>
      </w:r>
      <w:r w:rsidR="008D7AC9" w:rsidRPr="0062548D">
        <w:rPr>
          <w:b/>
          <w:sz w:val="28"/>
          <w:szCs w:val="28"/>
        </w:rPr>
        <w:t>. Перечень мероприятий по 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8"/>
        <w:gridCol w:w="1559"/>
        <w:gridCol w:w="1134"/>
        <w:gridCol w:w="1276"/>
        <w:gridCol w:w="1275"/>
        <w:gridCol w:w="1701"/>
        <w:gridCol w:w="1539"/>
        <w:gridCol w:w="2127"/>
      </w:tblGrid>
      <w:tr w:rsidR="008D7AC9" w:rsidRPr="00CF7EBA" w:rsidTr="002E3A51">
        <w:trPr>
          <w:jc w:val="center"/>
        </w:trPr>
        <w:tc>
          <w:tcPr>
            <w:tcW w:w="3698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925" w:type="dxa"/>
            <w:gridSpan w:val="5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2127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мероприятия</w:t>
            </w: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791" w:type="dxa"/>
            <w:gridSpan w:val="4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3698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</w:t>
            </w:r>
          </w:p>
        </w:tc>
        <w:tc>
          <w:tcPr>
            <w:tcW w:w="1275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701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1539" w:type="dxa"/>
          </w:tcPr>
          <w:p w:rsidR="008D7AC9" w:rsidRPr="0087466B" w:rsidRDefault="008D7AC9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внебюджетных источников</w:t>
            </w:r>
          </w:p>
        </w:tc>
        <w:tc>
          <w:tcPr>
            <w:tcW w:w="2127" w:type="dxa"/>
            <w:vMerge/>
          </w:tcPr>
          <w:p w:rsidR="008D7AC9" w:rsidRPr="0087466B" w:rsidRDefault="008D7AC9" w:rsidP="002E3A51">
            <w:pPr>
              <w:rPr>
                <w:sz w:val="28"/>
                <w:szCs w:val="28"/>
              </w:rPr>
            </w:pPr>
          </w:p>
        </w:tc>
      </w:tr>
      <w:tr w:rsidR="008D7AC9" w:rsidRPr="00CF7EBA" w:rsidTr="002E3A51">
        <w:trPr>
          <w:jc w:val="center"/>
        </w:trPr>
        <w:tc>
          <w:tcPr>
            <w:tcW w:w="14309" w:type="dxa"/>
            <w:gridSpan w:val="8"/>
          </w:tcPr>
          <w:p w:rsidR="008D7AC9" w:rsidRPr="0087466B" w:rsidRDefault="00D435A0" w:rsidP="002E3A51">
            <w:pPr>
              <w:jc w:val="center"/>
              <w:rPr>
                <w:b/>
                <w:sz w:val="28"/>
                <w:szCs w:val="28"/>
              </w:rPr>
            </w:pPr>
            <w:r w:rsidRPr="0087466B">
              <w:rPr>
                <w:b/>
                <w:sz w:val="28"/>
                <w:szCs w:val="28"/>
              </w:rPr>
              <w:t>Мероприятия по безопасности дорожного движения на территории города Венева.</w:t>
            </w:r>
          </w:p>
        </w:tc>
      </w:tr>
      <w:tr w:rsidR="00092E7B" w:rsidRPr="00CF7EBA" w:rsidTr="00E02FE3">
        <w:trPr>
          <w:trHeight w:val="1272"/>
          <w:jc w:val="center"/>
        </w:trPr>
        <w:tc>
          <w:tcPr>
            <w:tcW w:w="3698" w:type="dxa"/>
            <w:vAlign w:val="center"/>
          </w:tcPr>
          <w:p w:rsidR="00092E7B" w:rsidRPr="0087466B" w:rsidRDefault="00D06D5A" w:rsidP="00D06D5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Установка дорожных знаков, </w:t>
            </w:r>
            <w:r w:rsidR="00092E7B" w:rsidRPr="0087466B">
              <w:rPr>
                <w:color w:val="000000"/>
                <w:sz w:val="28"/>
                <w:szCs w:val="28"/>
              </w:rPr>
              <w:t>монтаж ИДН</w:t>
            </w:r>
            <w:r>
              <w:rPr>
                <w:color w:val="000000"/>
                <w:sz w:val="28"/>
                <w:szCs w:val="28"/>
              </w:rPr>
              <w:t>, содержание объектов электроосвещения вдоль дорог</w:t>
            </w:r>
          </w:p>
        </w:tc>
        <w:tc>
          <w:tcPr>
            <w:tcW w:w="1559" w:type="dxa"/>
          </w:tcPr>
          <w:p w:rsidR="00092E7B" w:rsidRPr="0087466B" w:rsidRDefault="008D519D" w:rsidP="00EE53BE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 w:rsidR="00EE53BE"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092E7B" w:rsidRPr="0087466B" w:rsidRDefault="00EE53BE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92E7B" w:rsidRPr="0087466B" w:rsidRDefault="00EE53BE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42E7" w:rsidRPr="008746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2E7B" w:rsidRPr="0087466B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539" w:type="dxa"/>
          </w:tcPr>
          <w:p w:rsidR="00092E7B" w:rsidRPr="0087466B" w:rsidRDefault="00092E7B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092E7B" w:rsidRPr="0087466B" w:rsidRDefault="00092E7B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E02FE3">
        <w:trPr>
          <w:trHeight w:val="472"/>
          <w:jc w:val="center"/>
        </w:trPr>
        <w:tc>
          <w:tcPr>
            <w:tcW w:w="3698" w:type="dxa"/>
            <w:vAlign w:val="center"/>
          </w:tcPr>
          <w:p w:rsidR="00EE53BE" w:rsidRPr="0087466B" w:rsidRDefault="00EE53BE" w:rsidP="00EE53BE">
            <w:pPr>
              <w:rPr>
                <w:color w:val="000000"/>
                <w:sz w:val="28"/>
                <w:szCs w:val="28"/>
              </w:rPr>
            </w:pPr>
            <w:r w:rsidRPr="0087466B">
              <w:rPr>
                <w:color w:val="000000"/>
                <w:sz w:val="28"/>
                <w:szCs w:val="28"/>
              </w:rPr>
              <w:t>Содержание светофоров, дорожных знаков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276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871,0</w:t>
            </w:r>
          </w:p>
        </w:tc>
        <w:tc>
          <w:tcPr>
            <w:tcW w:w="1539" w:type="dxa"/>
          </w:tcPr>
          <w:p w:rsidR="00EE53BE" w:rsidRPr="0087466B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87466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466B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7801FF" w:rsidRDefault="00EE53BE" w:rsidP="00EE53BE">
            <w:pPr>
              <w:rPr>
                <w:color w:val="000000"/>
                <w:sz w:val="28"/>
                <w:szCs w:val="28"/>
              </w:rPr>
            </w:pPr>
            <w:r w:rsidRPr="007801FF">
              <w:rPr>
                <w:color w:val="000000"/>
                <w:sz w:val="28"/>
                <w:szCs w:val="28"/>
              </w:rPr>
              <w:t>Нанесение разметки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7801FF" w:rsidRDefault="002D11D5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  <w:r w:rsidR="00EE53BE"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7801FF" w:rsidRDefault="00EE53BE" w:rsidP="002D11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11D5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9" w:type="dxa"/>
          </w:tcPr>
          <w:p w:rsidR="00EE53BE" w:rsidRPr="007801FF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7801FF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EE53BE" w:rsidRPr="00CF7EBA" w:rsidTr="002E3A51">
        <w:trPr>
          <w:jc w:val="center"/>
        </w:trPr>
        <w:tc>
          <w:tcPr>
            <w:tcW w:w="3698" w:type="dxa"/>
            <w:vAlign w:val="center"/>
          </w:tcPr>
          <w:p w:rsidR="00EE53BE" w:rsidRPr="00092E7B" w:rsidRDefault="00EE53BE" w:rsidP="00E02FE3">
            <w:pPr>
              <w:rPr>
                <w:color w:val="000000"/>
                <w:sz w:val="28"/>
                <w:szCs w:val="28"/>
              </w:rPr>
            </w:pPr>
            <w:r w:rsidRPr="00092E7B">
              <w:rPr>
                <w:color w:val="000000"/>
                <w:sz w:val="28"/>
                <w:szCs w:val="28"/>
              </w:rPr>
              <w:t>Установка</w:t>
            </w:r>
            <w:r w:rsidR="00E02FE3">
              <w:rPr>
                <w:color w:val="000000"/>
                <w:sz w:val="28"/>
                <w:szCs w:val="28"/>
              </w:rPr>
              <w:t xml:space="preserve"> и замена остановочных павильонов </w:t>
            </w:r>
            <w:r w:rsidRPr="00092E7B">
              <w:rPr>
                <w:color w:val="000000"/>
                <w:sz w:val="28"/>
                <w:szCs w:val="28"/>
              </w:rPr>
              <w:t xml:space="preserve">в г. Веневе </w:t>
            </w:r>
          </w:p>
        </w:tc>
        <w:tc>
          <w:tcPr>
            <w:tcW w:w="1559" w:type="dxa"/>
          </w:tcPr>
          <w:p w:rsidR="00EE53BE" w:rsidRDefault="00EE53BE" w:rsidP="00EE53BE">
            <w:r w:rsidRPr="0058515A">
              <w:rPr>
                <w:sz w:val="28"/>
                <w:szCs w:val="28"/>
              </w:rPr>
              <w:t>2018-2022</w:t>
            </w:r>
          </w:p>
        </w:tc>
        <w:tc>
          <w:tcPr>
            <w:tcW w:w="1134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276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539" w:type="dxa"/>
          </w:tcPr>
          <w:p w:rsidR="00EE53BE" w:rsidRPr="00CF7EBA" w:rsidRDefault="00EE53BE" w:rsidP="00EE53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E53BE" w:rsidRPr="0064280B" w:rsidRDefault="00EE53BE" w:rsidP="00EE53BE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0207CA" w:rsidRPr="00CF7EBA" w:rsidTr="002E3A51">
        <w:trPr>
          <w:jc w:val="center"/>
        </w:trPr>
        <w:tc>
          <w:tcPr>
            <w:tcW w:w="14309" w:type="dxa"/>
            <w:gridSpan w:val="8"/>
            <w:vAlign w:val="center"/>
          </w:tcPr>
          <w:p w:rsidR="000207CA" w:rsidRPr="000207CA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>емонт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0207CA" w:rsidRPr="0002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дорожно-уличной сети</w:t>
            </w:r>
          </w:p>
        </w:tc>
      </w:tr>
      <w:tr w:rsidR="00E1274C" w:rsidRPr="00CF7EBA" w:rsidTr="002E3A51">
        <w:trPr>
          <w:jc w:val="center"/>
        </w:trPr>
        <w:tc>
          <w:tcPr>
            <w:tcW w:w="3698" w:type="dxa"/>
          </w:tcPr>
          <w:p w:rsidR="00E1274C" w:rsidRDefault="00E1274C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207CA">
              <w:rPr>
                <w:sz w:val="28"/>
                <w:szCs w:val="28"/>
              </w:rPr>
              <w:t>Ремонт дорожно-уличной сети</w:t>
            </w:r>
          </w:p>
        </w:tc>
        <w:tc>
          <w:tcPr>
            <w:tcW w:w="1559" w:type="dxa"/>
          </w:tcPr>
          <w:p w:rsidR="00E1274C" w:rsidRPr="0064280B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E1274C" w:rsidRPr="0064280B" w:rsidRDefault="001D5033" w:rsidP="00F6179F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</w:t>
            </w:r>
            <w:r w:rsidR="00F61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E1274C" w:rsidRPr="00CF7EBA" w:rsidRDefault="00F6179F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27794,3</w:t>
            </w:r>
          </w:p>
        </w:tc>
        <w:tc>
          <w:tcPr>
            <w:tcW w:w="1539" w:type="dxa"/>
          </w:tcPr>
          <w:p w:rsidR="00E1274C" w:rsidRPr="00CF7EBA" w:rsidRDefault="00E1274C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E1274C" w:rsidRPr="0064280B" w:rsidRDefault="00E1274C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  <w:tr w:rsidR="00FF14D6" w:rsidRPr="00CF7EBA" w:rsidTr="002E3A51">
        <w:trPr>
          <w:jc w:val="center"/>
        </w:trPr>
        <w:tc>
          <w:tcPr>
            <w:tcW w:w="14309" w:type="dxa"/>
            <w:gridSpan w:val="8"/>
          </w:tcPr>
          <w:p w:rsidR="00FF14D6" w:rsidRPr="00FF14D6" w:rsidRDefault="00D06D5A" w:rsidP="00D06D5A">
            <w:pPr>
              <w:pStyle w:val="a4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</w:t>
            </w:r>
            <w:r w:rsidR="002D11D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содержанию</w:t>
            </w:r>
            <w:r w:rsidR="00FF14D6" w:rsidRPr="00FF1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дорог, тротуаров, площадей</w:t>
            </w:r>
          </w:p>
        </w:tc>
      </w:tr>
      <w:tr w:rsidR="00FF14D6" w:rsidRPr="00CF7EBA" w:rsidTr="002E3A51">
        <w:trPr>
          <w:jc w:val="center"/>
        </w:trPr>
        <w:tc>
          <w:tcPr>
            <w:tcW w:w="3698" w:type="dxa"/>
          </w:tcPr>
          <w:p w:rsidR="00FF14D6" w:rsidRPr="000207CA" w:rsidRDefault="00FF14D6" w:rsidP="002E3A5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14D6">
              <w:rPr>
                <w:sz w:val="28"/>
                <w:szCs w:val="28"/>
              </w:rPr>
              <w:t xml:space="preserve">Зимнее содержание дорог, </w:t>
            </w:r>
            <w:r w:rsidRPr="00FF14D6">
              <w:rPr>
                <w:sz w:val="28"/>
                <w:szCs w:val="28"/>
              </w:rPr>
              <w:lastRenderedPageBreak/>
              <w:t>тротуаров, площадей</w:t>
            </w:r>
          </w:p>
        </w:tc>
        <w:tc>
          <w:tcPr>
            <w:tcW w:w="1559" w:type="dxa"/>
          </w:tcPr>
          <w:p w:rsidR="00FF14D6" w:rsidRDefault="00EE53BE" w:rsidP="002E3A51">
            <w:pPr>
              <w:pStyle w:val="a4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7466B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466B">
              <w:rPr>
                <w:rFonts w:ascii="Times New Roman" w:hAnsi="Times New Roman"/>
                <w:sz w:val="28"/>
                <w:szCs w:val="28"/>
              </w:rPr>
              <w:t>-2022</w:t>
            </w:r>
          </w:p>
        </w:tc>
        <w:tc>
          <w:tcPr>
            <w:tcW w:w="1134" w:type="dxa"/>
          </w:tcPr>
          <w:p w:rsidR="00FF14D6" w:rsidRDefault="001D5033" w:rsidP="00EC1802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276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F14D6" w:rsidRDefault="001D5033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1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8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9" w:type="dxa"/>
          </w:tcPr>
          <w:p w:rsidR="00FF14D6" w:rsidRDefault="00D14826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FF14D6" w:rsidRDefault="00D14826" w:rsidP="002E3A51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826">
              <w:rPr>
                <w:rFonts w:ascii="Times New Roman" w:hAnsi="Times New Roman" w:cs="Times New Roman"/>
                <w:sz w:val="28"/>
                <w:szCs w:val="28"/>
              </w:rPr>
              <w:t>МУ «УС ЖКХ»</w:t>
            </w:r>
          </w:p>
        </w:tc>
      </w:tr>
    </w:tbl>
    <w:p w:rsidR="008D7AC9" w:rsidRPr="00D00019" w:rsidRDefault="00873789" w:rsidP="008D7A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D1197">
        <w:rPr>
          <w:rFonts w:ascii="Times New Roman" w:hAnsi="Times New Roman" w:cs="Times New Roman"/>
          <w:b/>
          <w:sz w:val="28"/>
          <w:szCs w:val="28"/>
        </w:rPr>
        <w:t>.5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. Перечень показателей результативности и эффективности </w:t>
      </w:r>
      <w:r w:rsidR="008D7AC9" w:rsidRPr="00D00019">
        <w:rPr>
          <w:rFonts w:ascii="Times New Roman" w:hAnsi="Times New Roman" w:cs="Times New Roman"/>
          <w:b/>
          <w:sz w:val="28"/>
          <w:szCs w:val="28"/>
        </w:rPr>
        <w:t>реализации подпрограммы</w:t>
      </w:r>
    </w:p>
    <w:p w:rsidR="008D7AC9" w:rsidRPr="00CF7EBA" w:rsidRDefault="008D7AC9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79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3"/>
        <w:gridCol w:w="1984"/>
        <w:gridCol w:w="1701"/>
        <w:gridCol w:w="1701"/>
        <w:gridCol w:w="1701"/>
        <w:gridCol w:w="1701"/>
        <w:gridCol w:w="1701"/>
        <w:gridCol w:w="1701"/>
        <w:gridCol w:w="1666"/>
      </w:tblGrid>
      <w:tr w:rsidR="00DD4444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Цель</w:t>
            </w:r>
            <w:r w:rsidRPr="008345C6">
              <w:rPr>
                <w:color w:val="00B050"/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задачи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Перечень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показателей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конечного 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непосредственного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Фактическое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момент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разработки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(базисное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значение)</w:t>
            </w:r>
          </w:p>
        </w:tc>
        <w:tc>
          <w:tcPr>
            <w:tcW w:w="8505" w:type="dxa"/>
            <w:gridSpan w:val="5"/>
            <w:vAlign w:val="center"/>
          </w:tcPr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D4444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Значения показателей по годам реализации</w:t>
            </w: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  <w:p w:rsidR="00DD4444" w:rsidRPr="008345C6" w:rsidRDefault="00DD4444" w:rsidP="00DD44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 w:val="restart"/>
            <w:vAlign w:val="center"/>
          </w:tcPr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Плановое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значение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показателя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на день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окончания</w:t>
            </w:r>
          </w:p>
          <w:p w:rsidR="00DD4444" w:rsidRPr="008345C6" w:rsidRDefault="00DD4444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действия</w:t>
            </w:r>
          </w:p>
          <w:p w:rsidR="00DD4444" w:rsidRPr="008345C6" w:rsidRDefault="00DD4444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</w:tr>
      <w:tr w:rsidR="00EC1802" w:rsidRPr="008345C6" w:rsidTr="00EC1802">
        <w:trPr>
          <w:tblCellSpacing w:w="5" w:type="nil"/>
          <w:jc w:val="center"/>
        </w:trPr>
        <w:tc>
          <w:tcPr>
            <w:tcW w:w="2123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1-й год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142" w:righ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2-й год 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7" w:right="-84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3-й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ind w:left="-66" w:right="-69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</w:tcPr>
          <w:p w:rsidR="00EC1802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45C6">
              <w:rPr>
                <w:sz w:val="24"/>
                <w:szCs w:val="24"/>
              </w:rPr>
              <w:t>-й год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реализации</w:t>
            </w:r>
          </w:p>
          <w:p w:rsidR="00EC1802" w:rsidRPr="008345C6" w:rsidRDefault="00EC1802" w:rsidP="008345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666" w:type="dxa"/>
            <w:vMerge/>
            <w:vAlign w:val="center"/>
          </w:tcPr>
          <w:p w:rsidR="00EC1802" w:rsidRPr="008345C6" w:rsidRDefault="00EC1802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 w:val="restart"/>
          </w:tcPr>
          <w:p w:rsidR="00D06D5A" w:rsidRPr="008345C6" w:rsidRDefault="00D06D5A" w:rsidP="008345C6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Цель: обеспечение безопасности дорожного движения посредством     </w:t>
            </w:r>
          </w:p>
          <w:p w:rsidR="00D06D5A" w:rsidRPr="008345C6" w:rsidRDefault="00D06D5A" w:rsidP="00DD4444">
            <w:pPr>
              <w:widowControl w:val="0"/>
              <w:autoSpaceDE w:val="0"/>
              <w:autoSpaceDN w:val="0"/>
              <w:adjustRightInd w:val="0"/>
              <w:ind w:left="-79" w:right="-7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совершенствования улично-дорожной сети.                     </w:t>
            </w:r>
          </w:p>
          <w:p w:rsidR="00D06D5A" w:rsidRPr="008345C6" w:rsidRDefault="00D06D5A" w:rsidP="00D859D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Задача: обеспечение гарантий законных прав населения на безопасное  дорожное движение на территории города Венева.               </w:t>
            </w:r>
          </w:p>
        </w:tc>
        <w:tc>
          <w:tcPr>
            <w:tcW w:w="1984" w:type="dxa"/>
          </w:tcPr>
          <w:p w:rsidR="00D06D5A" w:rsidRPr="008345C6" w:rsidRDefault="00D06D5A" w:rsidP="00A144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Протяженность   ремонта автомобильных дорог и  проездов к дворовым территориям многоквар</w:t>
            </w:r>
            <w:r>
              <w:rPr>
                <w:sz w:val="24"/>
                <w:szCs w:val="24"/>
              </w:rPr>
              <w:t>тирных домов города Венева, км.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 xml:space="preserve">Содержание светофорных объектов, </w:t>
            </w:r>
            <w:proofErr w:type="spellStart"/>
            <w:r w:rsidRPr="008345C6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2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дорожных знаков,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</w:p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Установка лежачих ИДН, шт.</w:t>
            </w:r>
            <w:r w:rsidRPr="008345C6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 w:rsidRPr="008345C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06D5A" w:rsidRPr="008345C6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D06D5A" w:rsidRPr="008345C6" w:rsidTr="00EC1802">
        <w:trPr>
          <w:tblCellSpacing w:w="5" w:type="nil"/>
          <w:jc w:val="center"/>
        </w:trPr>
        <w:tc>
          <w:tcPr>
            <w:tcW w:w="2123" w:type="dxa"/>
            <w:vMerge/>
          </w:tcPr>
          <w:p w:rsidR="00D06D5A" w:rsidRPr="008345C6" w:rsidRDefault="00D06D5A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06D5A" w:rsidRDefault="00D06D5A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содержание объектов </w:t>
            </w:r>
            <w:r w:rsidRPr="00D06D5A">
              <w:rPr>
                <w:rFonts w:eastAsia="Calibri"/>
                <w:sz w:val="24"/>
                <w:szCs w:val="24"/>
                <w:lang w:eastAsia="en-US"/>
              </w:rPr>
              <w:t xml:space="preserve">и объектов </w:t>
            </w:r>
            <w:r w:rsidRPr="00D06D5A">
              <w:rPr>
                <w:sz w:val="24"/>
                <w:szCs w:val="24"/>
              </w:rPr>
              <w:t xml:space="preserve">электроосвещения вдоль </w:t>
            </w:r>
            <w:r w:rsidRPr="00D06D5A">
              <w:rPr>
                <w:sz w:val="24"/>
                <w:szCs w:val="24"/>
              </w:rPr>
              <w:lastRenderedPageBreak/>
              <w:t>автомобильных дорог</w:t>
            </w:r>
          </w:p>
        </w:tc>
        <w:tc>
          <w:tcPr>
            <w:tcW w:w="1701" w:type="dxa"/>
          </w:tcPr>
          <w:p w:rsidR="00D06D5A" w:rsidRPr="008345C6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D06D5A" w:rsidRDefault="00D06D5A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66" w:type="dxa"/>
          </w:tcPr>
          <w:p w:rsidR="00D06D5A" w:rsidRDefault="00D06D5A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E02FE3" w:rsidRPr="008345C6" w:rsidTr="00EC1802">
        <w:trPr>
          <w:tblCellSpacing w:w="5" w:type="nil"/>
          <w:jc w:val="center"/>
        </w:trPr>
        <w:tc>
          <w:tcPr>
            <w:tcW w:w="2123" w:type="dxa"/>
          </w:tcPr>
          <w:p w:rsidR="00E02FE3" w:rsidRPr="008345C6" w:rsidRDefault="00E02FE3" w:rsidP="002E3A5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02FE3" w:rsidRDefault="00E02FE3" w:rsidP="00D06D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 замена остановочных павильонов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2FE3" w:rsidRDefault="00E02FE3" w:rsidP="002E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02FE3" w:rsidRDefault="00E02FE3" w:rsidP="00EC18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C1802" w:rsidRDefault="00EC1802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  <w:sectPr w:rsidR="00EC1802" w:rsidSect="00DD4444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8D7AC9" w:rsidRDefault="00873789" w:rsidP="008D7AC9">
      <w:pPr>
        <w:pStyle w:val="ConsPlusNormal"/>
        <w:ind w:firstLine="540"/>
        <w:jc w:val="center"/>
        <w:rPr>
          <w:rFonts w:ascii="Times New Roman" w:eastAsia="BatangChe" w:hAnsi="Times New Roman" w:cs="Times New Roman"/>
          <w:b/>
          <w:sz w:val="28"/>
          <w:szCs w:val="28"/>
        </w:rPr>
      </w:pPr>
      <w:r>
        <w:rPr>
          <w:rFonts w:ascii="Times New Roman" w:eastAsia="BatangChe" w:hAnsi="Times New Roman" w:cs="Times New Roman"/>
          <w:b/>
          <w:sz w:val="28"/>
          <w:szCs w:val="28"/>
        </w:rPr>
        <w:lastRenderedPageBreak/>
        <w:t>1.6.</w:t>
      </w:r>
      <w:r w:rsidR="008D7AC9" w:rsidRPr="00AE6FF9">
        <w:rPr>
          <w:rFonts w:ascii="Times New Roman" w:eastAsia="BatangChe" w:hAnsi="Times New Roman" w:cs="Times New Roman"/>
          <w:b/>
          <w:sz w:val="28"/>
          <w:szCs w:val="28"/>
        </w:rPr>
        <w:t xml:space="preserve"> Ресурсное обеспечение подпрограммы</w:t>
      </w:r>
    </w:p>
    <w:tbl>
      <w:tblPr>
        <w:tblW w:w="13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88"/>
        <w:gridCol w:w="1558"/>
        <w:gridCol w:w="1454"/>
        <w:gridCol w:w="1280"/>
        <w:gridCol w:w="1365"/>
        <w:gridCol w:w="1365"/>
        <w:gridCol w:w="1365"/>
        <w:gridCol w:w="1325"/>
        <w:gridCol w:w="15"/>
        <w:gridCol w:w="25"/>
      </w:tblGrid>
      <w:tr w:rsidR="00EC1802" w:rsidRPr="00CF7EBA" w:rsidTr="00EC1802">
        <w:trPr>
          <w:gridAfter w:val="2"/>
          <w:wAfter w:w="40" w:type="dxa"/>
          <w:trHeight w:val="417"/>
        </w:trPr>
        <w:tc>
          <w:tcPr>
            <w:tcW w:w="388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Наименование ресурсов</w:t>
            </w:r>
          </w:p>
        </w:tc>
        <w:tc>
          <w:tcPr>
            <w:tcW w:w="1558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54" w:type="dxa"/>
          </w:tcPr>
          <w:p w:rsidR="00EC1802" w:rsidRPr="00CF7EBA" w:rsidRDefault="00EC1802" w:rsidP="00EC18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0" w:type="dxa"/>
            <w:gridSpan w:val="5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Потребность в ресурсах</w:t>
            </w:r>
          </w:p>
        </w:tc>
      </w:tr>
      <w:tr w:rsidR="00EC1802" w:rsidRPr="00CF7EBA" w:rsidTr="00EC1802">
        <w:trPr>
          <w:gridAfter w:val="1"/>
          <w:wAfter w:w="25" w:type="dxa"/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 w:val="restart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15" w:type="dxa"/>
            <w:gridSpan w:val="6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vMerge/>
          </w:tcPr>
          <w:p w:rsidR="00EC1802" w:rsidRPr="00CF7EBA" w:rsidRDefault="00EC1802" w:rsidP="002E3A51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B027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2E3A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5" w:type="dxa"/>
            <w:gridSpan w:val="3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7801FF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Веневский район</w:t>
            </w:r>
          </w:p>
        </w:tc>
        <w:tc>
          <w:tcPr>
            <w:tcW w:w="1558" w:type="dxa"/>
          </w:tcPr>
          <w:p w:rsidR="00EC1802" w:rsidRPr="007801FF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1F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7801FF" w:rsidRDefault="00EC1802" w:rsidP="009C02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53665,3</w:t>
            </w:r>
          </w:p>
        </w:tc>
        <w:tc>
          <w:tcPr>
            <w:tcW w:w="1280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10770,0</w:t>
            </w:r>
          </w:p>
        </w:tc>
        <w:tc>
          <w:tcPr>
            <w:tcW w:w="1365" w:type="dxa"/>
          </w:tcPr>
          <w:p w:rsidR="00EC1802" w:rsidRPr="00DE6C1B" w:rsidRDefault="00EC1802" w:rsidP="009C0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9810,3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</w:tcPr>
          <w:p w:rsidR="00EC1802" w:rsidRDefault="00EC1802" w:rsidP="001D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1365" w:type="dxa"/>
            <w:gridSpan w:val="3"/>
          </w:tcPr>
          <w:p w:rsidR="00EC1802" w:rsidRDefault="00EC1802" w:rsidP="00F61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11085,0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1802" w:rsidRPr="00CF7EBA" w:rsidTr="00EC1802">
        <w:trPr>
          <w:trHeight w:val="144"/>
        </w:trPr>
        <w:tc>
          <w:tcPr>
            <w:tcW w:w="3888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Прочие виды ресурсов (материально-технические, трудовые, информационные, природные и другие)</w:t>
            </w:r>
          </w:p>
        </w:tc>
        <w:tc>
          <w:tcPr>
            <w:tcW w:w="1558" w:type="dxa"/>
          </w:tcPr>
          <w:p w:rsidR="00EC1802" w:rsidRPr="00CF7EBA" w:rsidRDefault="00EC1802" w:rsidP="002E3A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EB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454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2E3A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65" w:type="dxa"/>
            <w:gridSpan w:val="3"/>
          </w:tcPr>
          <w:p w:rsidR="00EC1802" w:rsidRPr="00CF7EBA" w:rsidRDefault="00EC1802" w:rsidP="001D50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D5033" w:rsidRDefault="001D5033" w:rsidP="008D7A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1D5033" w:rsidSect="00EC180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8D7AC9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1.7</w:t>
      </w:r>
      <w:r w:rsidR="008D7AC9" w:rsidRPr="00AE6FF9">
        <w:rPr>
          <w:rFonts w:ascii="Times New Roman" w:hAnsi="Times New Roman" w:cs="Times New Roman"/>
          <w:b/>
          <w:sz w:val="28"/>
          <w:szCs w:val="28"/>
        </w:rPr>
        <w:t>. Социально-экономическая эффективность подпрограммы</w:t>
      </w:r>
    </w:p>
    <w:p w:rsidR="008D7AC9" w:rsidRPr="00AE6FF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570">
        <w:rPr>
          <w:rFonts w:ascii="Times New Roman" w:hAnsi="Times New Roman" w:cs="Times New Roman"/>
          <w:sz w:val="28"/>
          <w:szCs w:val="28"/>
        </w:rPr>
        <w:t>Реализация подпрограммы позволит достичь следующего социального эффекта:</w:t>
      </w:r>
    </w:p>
    <w:p w:rsidR="008D7AC9" w:rsidRPr="00D97CE2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м</w:t>
      </w:r>
      <w:r w:rsidR="00CF3B81" w:rsidRPr="00CF3B81">
        <w:rPr>
          <w:rFonts w:ascii="Times New Roman" w:hAnsi="Times New Roman" w:cs="Times New Roman"/>
          <w:sz w:val="28"/>
          <w:szCs w:val="28"/>
        </w:rPr>
        <w:t>ероприятия по регулированию пешеходного движения направлены на обеспечение безопасности пешеходов и пов</w:t>
      </w:r>
      <w:r w:rsidR="00DD4444">
        <w:rPr>
          <w:rFonts w:ascii="Times New Roman" w:hAnsi="Times New Roman" w:cs="Times New Roman"/>
          <w:sz w:val="28"/>
          <w:szCs w:val="28"/>
        </w:rPr>
        <w:t>ышение удобства их передвижения</w:t>
      </w:r>
      <w:r w:rsidRPr="00D97CE2">
        <w:rPr>
          <w:rFonts w:ascii="Times New Roman" w:hAnsi="Times New Roman" w:cs="Times New Roman"/>
          <w:sz w:val="28"/>
          <w:szCs w:val="28"/>
        </w:rPr>
        <w:t>;</w:t>
      </w:r>
    </w:p>
    <w:p w:rsidR="008D7AC9" w:rsidRPr="00402A04" w:rsidRDefault="008D7AC9" w:rsidP="003F318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CE2">
        <w:rPr>
          <w:rFonts w:ascii="Times New Roman" w:hAnsi="Times New Roman" w:cs="Times New Roman"/>
          <w:sz w:val="28"/>
          <w:szCs w:val="28"/>
        </w:rPr>
        <w:t xml:space="preserve">- </w:t>
      </w:r>
      <w:r w:rsidR="00CF3B81">
        <w:rPr>
          <w:rFonts w:ascii="Times New Roman" w:hAnsi="Times New Roman" w:cs="Times New Roman"/>
          <w:sz w:val="28"/>
          <w:szCs w:val="28"/>
        </w:rPr>
        <w:t>успешное развитие</w:t>
      </w:r>
      <w:r w:rsidR="00CF3B81" w:rsidRPr="00CF3B81">
        <w:rPr>
          <w:rFonts w:ascii="Times New Roman" w:hAnsi="Times New Roman" w:cs="Times New Roman"/>
          <w:sz w:val="28"/>
          <w:szCs w:val="28"/>
        </w:rPr>
        <w:t xml:space="preserve"> экономики и улучшения условий жизни населения.</w:t>
      </w:r>
    </w:p>
    <w:p w:rsidR="008D7AC9" w:rsidRDefault="008D7AC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C9" w:rsidRPr="00547B65" w:rsidRDefault="00873789" w:rsidP="003F318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1.8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.</w:t>
      </w:r>
      <w:r w:rsidR="008D7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AC9" w:rsidRPr="00547B65">
        <w:rPr>
          <w:rFonts w:ascii="Times New Roman" w:hAnsi="Times New Roman" w:cs="Times New Roman"/>
          <w:b/>
          <w:sz w:val="28"/>
          <w:szCs w:val="28"/>
        </w:rPr>
        <w:t>Управление реализацией подпрограммы и контроль за ходом ее выполнения</w:t>
      </w:r>
    </w:p>
    <w:p w:rsidR="008D7AC9" w:rsidRDefault="008D7AC9" w:rsidP="003F3180">
      <w:pPr>
        <w:shd w:val="clear" w:color="auto" w:fill="FFFFFF"/>
        <w:ind w:left="24" w:right="10" w:firstLine="533"/>
        <w:jc w:val="both"/>
        <w:rPr>
          <w:spacing w:val="-8"/>
          <w:sz w:val="28"/>
          <w:szCs w:val="28"/>
        </w:rPr>
      </w:pP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 обстоятельствам, возникновение которых может негативно отразиться на реализации подпрограммы  в целом и не позволит достичь плановых значений показателей, относятся: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недостаточное финансирование за счет средств бюджета муниципального образования Веневский район на очередной финансовый год;</w:t>
      </w:r>
    </w:p>
    <w:p w:rsidR="008D7AC9" w:rsidRPr="00C45E2C" w:rsidRDefault="008D7AC9" w:rsidP="003F3180">
      <w:pPr>
        <w:shd w:val="clear" w:color="auto" w:fill="FFFFFF"/>
        <w:ind w:left="24" w:right="10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- несвоевременное и некачественное выполнение работ.</w:t>
      </w:r>
    </w:p>
    <w:p w:rsidR="008D7AC9" w:rsidRPr="00C45E2C" w:rsidRDefault="008D7AC9" w:rsidP="003F3180">
      <w:pPr>
        <w:shd w:val="clear" w:color="auto" w:fill="FFFFFF"/>
        <w:ind w:left="19" w:right="14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Снижению возможных рисков будет способствовать качественное вы</w:t>
      </w:r>
      <w:r w:rsidRPr="00C45E2C">
        <w:rPr>
          <w:sz w:val="28"/>
          <w:szCs w:val="28"/>
        </w:rPr>
        <w:softHyphen/>
        <w:t xml:space="preserve">полнение договорных обязательств исполнителями работ. </w:t>
      </w:r>
    </w:p>
    <w:p w:rsidR="008D7AC9" w:rsidRPr="00C45E2C" w:rsidRDefault="008D7AC9" w:rsidP="003F318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E2C">
        <w:rPr>
          <w:color w:val="000000"/>
          <w:sz w:val="28"/>
          <w:szCs w:val="28"/>
        </w:rPr>
        <w:t>При реализации подпрограммы возможно возникновение финансовых рисков, связанных с неполным выделением бюджетных средств в рамках одного финансового года, на реализацию программных мероприятий, вследствие чего могут изменяться сроки выполнения мероприятий. В этом случае объемы финансирования подпрограммы уточняются и при необходимости вносятся соответствующие изменения.</w:t>
      </w:r>
    </w:p>
    <w:p w:rsidR="008D7AC9" w:rsidRPr="00C45E2C" w:rsidRDefault="008D7AC9" w:rsidP="003F3180">
      <w:pPr>
        <w:shd w:val="clear" w:color="auto" w:fill="FFFFFF"/>
        <w:ind w:left="10" w:right="19" w:firstLine="533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и анализ исполнения мероприятий подпрограммы осуществляет комитет по взаимодействию с ОМСУ и организационной работе администрации муниципального образования Веневский район, который обобщает инфор</w:t>
      </w:r>
      <w:r w:rsidRPr="00C45E2C">
        <w:rPr>
          <w:sz w:val="28"/>
          <w:szCs w:val="28"/>
        </w:rPr>
        <w:softHyphen/>
        <w:t>мацию о ходе реализации подпрограммы, отчеты исполнителей подпрограммы и ежегодно готовит бюджетную заявку на финансирование мероприятий подпро</w:t>
      </w:r>
      <w:r w:rsidRPr="00C45E2C">
        <w:rPr>
          <w:sz w:val="28"/>
          <w:szCs w:val="28"/>
        </w:rPr>
        <w:softHyphen/>
        <w:t>граммы из бюджета муниципального образования.</w:t>
      </w:r>
    </w:p>
    <w:p w:rsidR="008D7AC9" w:rsidRPr="00C45E2C" w:rsidRDefault="008D7AC9" w:rsidP="003F3180">
      <w:pPr>
        <w:shd w:val="clear" w:color="auto" w:fill="FFFFFF"/>
        <w:ind w:left="5" w:right="34" w:firstLine="542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Объемы финансирования мероприятий за счет средств муниципального бюджета ежегодно уточняются.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  <w:r w:rsidRPr="00C45E2C">
        <w:rPr>
          <w:sz w:val="28"/>
          <w:szCs w:val="28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8D7AC9" w:rsidRDefault="008D7AC9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3F3180" w:rsidRDefault="003F3180" w:rsidP="003F3180">
      <w:pPr>
        <w:shd w:val="clear" w:color="auto" w:fill="FFFFFF"/>
        <w:ind w:left="5" w:right="29" w:firstLine="538"/>
        <w:jc w:val="both"/>
        <w:rPr>
          <w:sz w:val="28"/>
          <w:szCs w:val="28"/>
        </w:rPr>
      </w:pPr>
    </w:p>
    <w:p w:rsidR="001157CB" w:rsidRDefault="001157CB" w:rsidP="008D7AC9">
      <w:pPr>
        <w:shd w:val="clear" w:color="auto" w:fill="FFFFFF"/>
        <w:ind w:left="5" w:right="29" w:firstLine="538"/>
        <w:jc w:val="both"/>
        <w:rPr>
          <w:sz w:val="28"/>
          <w:szCs w:val="28"/>
        </w:rPr>
        <w:sectPr w:rsidR="001157CB" w:rsidSect="00EC1802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F41200" w:rsidRPr="006414F2" w:rsidRDefault="00873789" w:rsidP="00F412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B821E8" w:rsidRPr="006414F2">
        <w:rPr>
          <w:rFonts w:ascii="Times New Roman" w:hAnsi="Times New Roman" w:cs="Times New Roman"/>
          <w:b/>
          <w:sz w:val="28"/>
          <w:szCs w:val="28"/>
        </w:rPr>
        <w:t>. Перечень</w:t>
      </w:r>
      <w:r w:rsidR="00E7406C" w:rsidRPr="006414F2">
        <w:rPr>
          <w:rFonts w:ascii="Times New Roman" w:hAnsi="Times New Roman" w:cs="Times New Roman"/>
          <w:b/>
          <w:sz w:val="28"/>
          <w:szCs w:val="28"/>
        </w:rPr>
        <w:t xml:space="preserve"> показателей результативности и эффективности муниципальной программы </w:t>
      </w:r>
    </w:p>
    <w:p w:rsidR="00F41200" w:rsidRPr="00CF7EBA" w:rsidRDefault="00F41200" w:rsidP="00F412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7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2247"/>
        <w:gridCol w:w="1504"/>
        <w:gridCol w:w="1628"/>
        <w:gridCol w:w="1736"/>
        <w:gridCol w:w="1639"/>
        <w:gridCol w:w="1544"/>
        <w:gridCol w:w="1629"/>
        <w:gridCol w:w="1842"/>
      </w:tblGrid>
      <w:tr w:rsidR="00525386" w:rsidRPr="00020D8C" w:rsidTr="00525386">
        <w:trPr>
          <w:trHeight w:val="360"/>
          <w:tblHeader/>
          <w:tblCellSpacing w:w="5" w:type="nil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№ п/п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4"/>
                <w:szCs w:val="24"/>
              </w:rPr>
              <w:t>Наименовани</w:t>
            </w:r>
            <w:r w:rsidRPr="00020D8C">
              <w:rPr>
                <w:sz w:val="28"/>
                <w:szCs w:val="28"/>
              </w:rPr>
              <w:t xml:space="preserve">е показателя </w:t>
            </w:r>
            <w:hyperlink w:anchor="Par655" w:history="1">
              <w:r w:rsidRPr="00020D8C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157CB">
            <w:pPr>
              <w:widowControl w:val="0"/>
              <w:autoSpaceDE w:val="0"/>
              <w:autoSpaceDN w:val="0"/>
              <w:adjustRightInd w:val="0"/>
              <w:ind w:left="-121" w:right="-93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Значения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на момент завершения реализации программы</w:t>
            </w:r>
          </w:p>
        </w:tc>
      </w:tr>
      <w:tr w:rsidR="00525386" w:rsidRPr="00020D8C" w:rsidTr="00525386">
        <w:trPr>
          <w:trHeight w:val="540"/>
          <w:tblHeader/>
          <w:tblCellSpacing w:w="5" w:type="nil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1-й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 xml:space="preserve">2-й год 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3-й год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020D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0D8C">
              <w:rPr>
                <w:sz w:val="28"/>
                <w:szCs w:val="28"/>
              </w:rPr>
              <w:t>-й год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реализации</w:t>
            </w:r>
          </w:p>
          <w:p w:rsidR="00525386" w:rsidRPr="00020D8C" w:rsidRDefault="00525386" w:rsidP="001A3077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  <w:r w:rsidRPr="00020D8C">
              <w:rPr>
                <w:sz w:val="28"/>
                <w:szCs w:val="28"/>
              </w:rPr>
              <w:t>программы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386" w:rsidRPr="00020D8C" w:rsidRDefault="00525386" w:rsidP="001061D2">
            <w:pPr>
              <w:widowControl w:val="0"/>
              <w:autoSpaceDE w:val="0"/>
              <w:autoSpaceDN w:val="0"/>
              <w:adjustRightInd w:val="0"/>
              <w:ind w:left="-146" w:right="-19"/>
              <w:jc w:val="center"/>
              <w:rPr>
                <w:sz w:val="28"/>
                <w:szCs w:val="28"/>
              </w:rPr>
            </w:pPr>
          </w:p>
        </w:tc>
      </w:tr>
      <w:tr w:rsidR="00525386" w:rsidRPr="00020D8C" w:rsidTr="00583516">
        <w:trPr>
          <w:trHeight w:val="644"/>
          <w:tblCellSpacing w:w="5" w:type="nil"/>
          <w:jc w:val="center"/>
        </w:trPr>
        <w:tc>
          <w:tcPr>
            <w:tcW w:w="1437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AB095F" w:rsidRDefault="001F1684" w:rsidP="001F16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583516">
              <w:rPr>
                <w:b/>
                <w:sz w:val="28"/>
                <w:szCs w:val="28"/>
              </w:rPr>
              <w:t>униципальн</w:t>
            </w:r>
            <w:r>
              <w:rPr>
                <w:b/>
                <w:sz w:val="28"/>
                <w:szCs w:val="28"/>
              </w:rPr>
              <w:t>ая программа</w:t>
            </w:r>
            <w:r w:rsidRPr="00583516">
              <w:rPr>
                <w:b/>
                <w:sz w:val="28"/>
                <w:szCs w:val="28"/>
              </w:rPr>
              <w:t xml:space="preserve"> «Комплексное развитие транспортной инфраструктуры муниципального образования </w:t>
            </w:r>
            <w:r>
              <w:rPr>
                <w:b/>
                <w:sz w:val="28"/>
                <w:szCs w:val="28"/>
              </w:rPr>
              <w:t xml:space="preserve">город Венев Веневского района» </w:t>
            </w:r>
          </w:p>
        </w:tc>
      </w:tr>
      <w:tr w:rsidR="00525386" w:rsidRPr="00020D8C" w:rsidTr="00583516">
        <w:trPr>
          <w:tblCellSpacing w:w="5" w:type="nil"/>
          <w:jc w:val="center"/>
        </w:trPr>
        <w:tc>
          <w:tcPr>
            <w:tcW w:w="143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386" w:rsidRPr="0075572C" w:rsidRDefault="00525386" w:rsidP="005E3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5572C">
              <w:rPr>
                <w:sz w:val="28"/>
                <w:szCs w:val="28"/>
              </w:rPr>
              <w:t xml:space="preserve">Подпрограмма </w:t>
            </w:r>
            <w:r w:rsidR="00873789" w:rsidRPr="00873789">
              <w:rPr>
                <w:sz w:val="28"/>
                <w:szCs w:val="28"/>
              </w:rPr>
              <w:t>«Строительство, реконструкция, капитальный ремонт, ремонт и содержание автомобильных дорог»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Протяженность   ремонта автомобильных дорог и  проездов к дворовым территориям многоквартирных домов </w:t>
            </w:r>
            <w:r>
              <w:rPr>
                <w:sz w:val="28"/>
                <w:szCs w:val="28"/>
              </w:rPr>
              <w:t>города Венева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км.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становка лежачих ИДН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jc w:val="center"/>
            </w:pPr>
            <w:r w:rsidRPr="00CB6D24"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873789" w:rsidRPr="00020D8C" w:rsidTr="00525386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светофорных объектов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C61C95" w:rsidRDefault="00873789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Default="00873789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02FE3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и замена </w:t>
            </w:r>
            <w:r>
              <w:rPr>
                <w:sz w:val="28"/>
                <w:szCs w:val="28"/>
              </w:rPr>
              <w:lastRenderedPageBreak/>
              <w:t xml:space="preserve">остановочных павильонов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E3" w:rsidRDefault="00E02FE3" w:rsidP="008737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73789" w:rsidRPr="00020D8C" w:rsidTr="00E02FE3">
        <w:trPr>
          <w:tblCellSpacing w:w="5" w:type="nil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020D8C" w:rsidRDefault="00E02FE3" w:rsidP="0087378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89" w:rsidRPr="00873789" w:rsidRDefault="00873789" w:rsidP="00873789">
            <w:pPr>
              <w:jc w:val="center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>100</w:t>
            </w:r>
          </w:p>
        </w:tc>
      </w:tr>
    </w:tbl>
    <w:p w:rsidR="001061D2" w:rsidRDefault="001061D2" w:rsidP="00E024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1061D2" w:rsidSect="001A3077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3D1EDD" w:rsidRPr="00CF7EBA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3D1EDD" w:rsidRPr="00BA0F97" w:rsidRDefault="003D1EDD" w:rsidP="003D1ED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B5CCD" w:rsidRPr="001B5CCD">
        <w:rPr>
          <w:rFonts w:ascii="Times New Roman" w:hAnsi="Times New Roman" w:cs="Times New Roman"/>
          <w:sz w:val="28"/>
          <w:szCs w:val="28"/>
        </w:rPr>
        <w:t>Количество благоустроенных остановок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3D1EDD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5F41FE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AD2C3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2C3D">
              <w:rPr>
                <w:sz w:val="28"/>
                <w:szCs w:val="28"/>
              </w:rPr>
              <w:t>Количество благоустроенных остановок</w:t>
            </w:r>
          </w:p>
        </w:tc>
      </w:tr>
      <w:tr w:rsidR="003D1EDD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3D1EDD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3D1EDD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1B5CC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5CCD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3D1EDD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EDD" w:rsidRPr="008B6F7E" w:rsidRDefault="003D1EDD" w:rsidP="002F46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>
        <w:rPr>
          <w:rFonts w:ascii="Times New Roman" w:hAnsi="Times New Roman" w:cs="Times New Roman"/>
          <w:sz w:val="28"/>
          <w:szCs w:val="28"/>
        </w:rPr>
        <w:t>Установка лежачих ИДН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лежачих ИДН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41FE" w:rsidRDefault="005F41FE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708D3" w:rsidRPr="00CF7EBA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</w:t>
      </w:r>
      <w:r w:rsidRPr="00CF7EBA">
        <w:rPr>
          <w:rFonts w:ascii="Times New Roman" w:hAnsi="Times New Roman" w:cs="Times New Roman"/>
          <w:sz w:val="28"/>
          <w:szCs w:val="28"/>
        </w:rPr>
        <w:t>показателя</w:t>
      </w:r>
    </w:p>
    <w:p w:rsidR="002708D3" w:rsidRPr="00BA0F97" w:rsidRDefault="002708D3" w:rsidP="002708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1F4322" w:rsidRPr="001F4322">
        <w:rPr>
          <w:rFonts w:ascii="Times New Roman" w:hAnsi="Times New Roman" w:cs="Times New Roman"/>
          <w:sz w:val="28"/>
          <w:szCs w:val="28"/>
        </w:rPr>
        <w:t>Протяженность   ремонта автомобильных дорог и  проездов к дворовым территориям многоквартирных домов города Венева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6DFA">
              <w:rPr>
                <w:sz w:val="28"/>
                <w:szCs w:val="28"/>
              </w:rPr>
              <w:t>Протяженность   ремонта автомобильных дорог и  проездов к дворовым территориям многоквартирных домов города Венева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B6DFA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  <w:r w:rsidR="002708D3">
              <w:rPr>
                <w:sz w:val="28"/>
                <w:szCs w:val="28"/>
              </w:rPr>
              <w:t xml:space="preserve"> 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037C4B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037C4B">
        <w:rPr>
          <w:rFonts w:ascii="Times New Roman" w:hAnsi="Times New Roman" w:cs="Times New Roman"/>
          <w:sz w:val="28"/>
          <w:szCs w:val="28"/>
        </w:rPr>
        <w:t xml:space="preserve">показателя </w:t>
      </w:r>
    </w:p>
    <w:p w:rsidR="002708D3" w:rsidRPr="00BA0F97" w:rsidRDefault="002708D3" w:rsidP="00037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="005F41FE" w:rsidRPr="005F41FE">
        <w:rPr>
          <w:rFonts w:ascii="Times New Roman" w:hAnsi="Times New Roman" w:cs="Times New Roman"/>
          <w:sz w:val="28"/>
          <w:szCs w:val="28"/>
        </w:rPr>
        <w:t xml:space="preserve">Установка и содержание объектов </w:t>
      </w:r>
      <w:r w:rsidR="005F41FE" w:rsidRPr="005F41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объектов </w:t>
      </w:r>
      <w:r w:rsidR="005F41FE" w:rsidRPr="005F41FE">
        <w:rPr>
          <w:rFonts w:ascii="Times New Roman" w:hAnsi="Times New Roman" w:cs="Times New Roman"/>
          <w:sz w:val="28"/>
          <w:szCs w:val="28"/>
        </w:rPr>
        <w:t>электроосвещения вдоль автомобильных дорог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2708D3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3789">
              <w:rPr>
                <w:sz w:val="28"/>
                <w:szCs w:val="28"/>
              </w:rPr>
              <w:t xml:space="preserve">Установка и содержание объектов </w:t>
            </w:r>
            <w:r w:rsidRPr="00873789">
              <w:rPr>
                <w:rFonts w:eastAsia="Calibri"/>
                <w:sz w:val="28"/>
                <w:szCs w:val="28"/>
                <w:lang w:eastAsia="en-US"/>
              </w:rPr>
              <w:t xml:space="preserve">и объектов </w:t>
            </w:r>
            <w:r w:rsidRPr="00873789">
              <w:rPr>
                <w:sz w:val="28"/>
                <w:szCs w:val="28"/>
              </w:rPr>
              <w:t>электроосвещения вдоль автомобильных дорог</w:t>
            </w:r>
          </w:p>
        </w:tc>
      </w:tr>
      <w:tr w:rsidR="002708D3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5F41FE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</w:tr>
      <w:tr w:rsidR="002708D3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2708D3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4967FF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2708D3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8D3" w:rsidRPr="008B6F7E" w:rsidRDefault="002708D3" w:rsidP="00C900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показателя </w:t>
      </w:r>
    </w:p>
    <w:p w:rsidR="005F41FE" w:rsidRPr="00BA0F97" w:rsidRDefault="005F41FE" w:rsidP="005F41F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pacing w:val="-7"/>
          <w:sz w:val="28"/>
          <w:szCs w:val="28"/>
        </w:rPr>
        <w:t>«</w:t>
      </w:r>
      <w:r w:rsidRPr="00C61C95">
        <w:rPr>
          <w:sz w:val="28"/>
          <w:szCs w:val="28"/>
        </w:rPr>
        <w:t xml:space="preserve">Замена дорожных </w:t>
      </w:r>
      <w:r>
        <w:rPr>
          <w:sz w:val="28"/>
          <w:szCs w:val="28"/>
        </w:rPr>
        <w:t>знаков</w:t>
      </w:r>
      <w:r w:rsidRPr="00E02451">
        <w:rPr>
          <w:sz w:val="28"/>
          <w:szCs w:val="28"/>
        </w:rPr>
        <w:t>»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1C95">
              <w:rPr>
                <w:sz w:val="28"/>
                <w:szCs w:val="28"/>
              </w:rPr>
              <w:t xml:space="preserve">Замена дорожных </w:t>
            </w:r>
            <w:r>
              <w:rPr>
                <w:sz w:val="28"/>
                <w:szCs w:val="28"/>
              </w:rPr>
              <w:t>знаков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5F41FE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показателя </w:t>
      </w:r>
    </w:p>
    <w:p w:rsidR="005F41FE" w:rsidRPr="00BA0F97" w:rsidRDefault="005F41FE" w:rsidP="005F41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«</w:t>
      </w:r>
      <w:r w:rsidRPr="005F41FE">
        <w:rPr>
          <w:rFonts w:ascii="Times New Roman" w:hAnsi="Times New Roman" w:cs="Times New Roman"/>
          <w:sz w:val="28"/>
          <w:szCs w:val="28"/>
        </w:rPr>
        <w:t>Содержание светофорных объектов</w:t>
      </w:r>
      <w:r w:rsidRPr="00E02451">
        <w:rPr>
          <w:rFonts w:ascii="Times New Roman" w:hAnsi="Times New Roman" w:cs="Times New Roman"/>
          <w:sz w:val="28"/>
          <w:szCs w:val="28"/>
        </w:rPr>
        <w:t>»</w:t>
      </w:r>
      <w:r w:rsidRPr="00BA0F9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59" w:type="dxa"/>
        <w:tblCellSpacing w:w="5" w:type="nil"/>
        <w:tblInd w:w="5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6"/>
        <w:gridCol w:w="6832"/>
        <w:gridCol w:w="7051"/>
      </w:tblGrid>
      <w:tr w:rsidR="005F41FE" w:rsidRPr="008B6F7E" w:rsidTr="005F41FE">
        <w:trPr>
          <w:trHeight w:val="811"/>
          <w:tblCellSpacing w:w="5" w:type="nil"/>
        </w:trPr>
        <w:tc>
          <w:tcPr>
            <w:tcW w:w="76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Исполнитель, ответственный за формирование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показателя (контактная информация:</w:t>
            </w:r>
          </w:p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Ф.И.О., должность, телефон, адрес электронной почты)</w:t>
            </w:r>
          </w:p>
        </w:tc>
        <w:tc>
          <w:tcPr>
            <w:tcW w:w="7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Гомзов В.М., директор МУ «УС ЖКХ», 8-48745-2-48-04, </w:t>
            </w:r>
            <w:r w:rsidRPr="000B37D9">
              <w:rPr>
                <w:sz w:val="28"/>
                <w:szCs w:val="28"/>
              </w:rPr>
              <w:t>stroi.otdel.adm.venev@mail.ru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Номер паспорта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F41FE">
              <w:rPr>
                <w:sz w:val="28"/>
                <w:szCs w:val="28"/>
              </w:rPr>
              <w:t>Содержание светофорных объектов</w:t>
            </w:r>
          </w:p>
        </w:tc>
      </w:tr>
      <w:tr w:rsidR="005F41FE" w:rsidRPr="008B6F7E" w:rsidTr="005F41FE">
        <w:trPr>
          <w:trHeight w:val="31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</w:tr>
      <w:tr w:rsidR="005F41FE" w:rsidRPr="008B6F7E" w:rsidTr="005F41FE">
        <w:trPr>
          <w:trHeight w:val="335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Тип показателя </w:t>
            </w:r>
            <w:hyperlink w:anchor="Par563" w:history="1">
              <w:r w:rsidRPr="008B6F7E">
                <w:rPr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непосредственного результата</w:t>
            </w:r>
          </w:p>
        </w:tc>
      </w:tr>
      <w:tr w:rsidR="005F41FE" w:rsidRPr="008B6F7E" w:rsidTr="005F41FE">
        <w:trPr>
          <w:trHeight w:val="406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Порядок формирования показателя </w:t>
            </w:r>
            <w:hyperlink w:anchor="Par564" w:history="1">
              <w:r w:rsidRPr="008B6F7E">
                <w:rPr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967FF">
              <w:rPr>
                <w:sz w:val="28"/>
                <w:szCs w:val="28"/>
              </w:rPr>
              <w:t>Показатель формируется на основании информации, представленной в актах выполненных работ</w:t>
            </w:r>
          </w:p>
        </w:tc>
      </w:tr>
      <w:tr w:rsidR="005F41FE" w:rsidRPr="008B6F7E" w:rsidTr="005F41FE">
        <w:trPr>
          <w:trHeight w:val="668"/>
          <w:tblCellSpacing w:w="5" w:type="nil"/>
        </w:trPr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 xml:space="preserve"> 6 </w:t>
            </w:r>
          </w:p>
        </w:tc>
        <w:tc>
          <w:tcPr>
            <w:tcW w:w="6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B6F7E">
              <w:rPr>
                <w:sz w:val="28"/>
                <w:szCs w:val="28"/>
              </w:rPr>
              <w:t>Описание системы мониторинга показателя</w:t>
            </w:r>
          </w:p>
        </w:tc>
        <w:tc>
          <w:tcPr>
            <w:tcW w:w="7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41FE" w:rsidRPr="008B6F7E" w:rsidRDefault="005F41FE" w:rsidP="005835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2147">
              <w:rPr>
                <w:sz w:val="28"/>
                <w:szCs w:val="28"/>
              </w:rPr>
              <w:t xml:space="preserve">Мониторинг осуществляется </w:t>
            </w:r>
            <w:r>
              <w:rPr>
                <w:sz w:val="28"/>
                <w:szCs w:val="28"/>
              </w:rPr>
              <w:t>МУ «УС ЖКХ»</w:t>
            </w:r>
            <w:r w:rsidRPr="00BE2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ежеквартально и </w:t>
            </w:r>
            <w:r w:rsidRPr="00BE2147">
              <w:rPr>
                <w:sz w:val="28"/>
                <w:szCs w:val="28"/>
              </w:rPr>
              <w:t xml:space="preserve">ежегодно </w:t>
            </w:r>
          </w:p>
        </w:tc>
      </w:tr>
    </w:tbl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D3" w:rsidRDefault="002708D3" w:rsidP="003272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708D3" w:rsidSect="005F41F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7101D9" w:rsidRPr="007101D9" w:rsidRDefault="004C69AA" w:rsidP="007101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7101D9" w:rsidRPr="007101D9">
        <w:rPr>
          <w:rFonts w:ascii="Times New Roman" w:hAnsi="Times New Roman" w:cs="Times New Roman"/>
          <w:b/>
          <w:sz w:val="28"/>
          <w:szCs w:val="28"/>
        </w:rPr>
        <w:t>. Анализ рисков реализации муниципальной программы и описание мер управления рисками реализации муниципальной программы</w:t>
      </w:r>
    </w:p>
    <w:p w:rsidR="007101D9" w:rsidRDefault="007101D9" w:rsidP="007101D9">
      <w:pPr>
        <w:pStyle w:val="ConsPlusNormal"/>
        <w:jc w:val="both"/>
      </w:pPr>
    </w:p>
    <w:p w:rsidR="00040298" w:rsidRDefault="00040298" w:rsidP="007101D9">
      <w:pPr>
        <w:pStyle w:val="ConsPlusNormal"/>
        <w:jc w:val="both"/>
      </w:pP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"/>
        <w:gridCol w:w="2783"/>
        <w:gridCol w:w="5655"/>
        <w:gridCol w:w="5364"/>
      </w:tblGrid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N п/п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Вид риска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Определение факторов риска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Меры управления рисками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1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Макроэкономические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12082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 xml:space="preserve">Кризисные явления в экономике, инфляция, рост безработицы могут негативно повлиять на криминогенную обстановку в районе, а также уменьшить доходную базу бюджетов муниципальных образований Веневского района 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Финансово-экономические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Техногенные, экологические и природно-климатические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Управление риском в рамках муниципальной программы невозможно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4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Геополитические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криминогенную </w:t>
            </w:r>
            <w:r w:rsidRPr="00EE43FB">
              <w:rPr>
                <w:sz w:val="28"/>
                <w:szCs w:val="28"/>
              </w:rPr>
              <w:lastRenderedPageBreak/>
              <w:t>обстановку в районе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lastRenderedPageBreak/>
              <w:t>Осуществление мероприятий, направленных на противодействие экстремизму и терроризму</w:t>
            </w:r>
          </w:p>
        </w:tc>
      </w:tr>
      <w:tr w:rsidR="00EE43FB" w:rsidRPr="00EE43FB" w:rsidTr="00EF3395">
        <w:trPr>
          <w:trHeight w:val="152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Законодательные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Оперативное реагирование на изменения законодательства</w:t>
            </w:r>
          </w:p>
        </w:tc>
      </w:tr>
      <w:tr w:rsidR="00EE43FB" w:rsidRPr="00EE43FB" w:rsidTr="00EF3395">
        <w:trPr>
          <w:trHeight w:val="329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6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Социальные риски</w:t>
            </w:r>
          </w:p>
        </w:tc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Старение кадров муниципальных служащих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FB" w:rsidRPr="00EE43FB" w:rsidRDefault="00EE43FB" w:rsidP="00EE43F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E43FB">
              <w:rPr>
                <w:sz w:val="28"/>
                <w:szCs w:val="28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</w:tr>
    </w:tbl>
    <w:p w:rsidR="000E025F" w:rsidRDefault="000E025F" w:rsidP="001C0E7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684" w:rsidRPr="00992F57" w:rsidRDefault="001F1684" w:rsidP="001F168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63CC7">
        <w:rPr>
          <w:b/>
          <w:sz w:val="28"/>
          <w:szCs w:val="28"/>
        </w:rPr>
        <w:t>9.</w:t>
      </w:r>
      <w:r w:rsidRPr="00463CC7">
        <w:rPr>
          <w:b/>
          <w:sz w:val="24"/>
          <w:szCs w:val="24"/>
        </w:rPr>
        <w:t xml:space="preserve"> Календарный план-график</w:t>
      </w:r>
      <w:r w:rsidRPr="00463CC7">
        <w:rPr>
          <w:rFonts w:ascii="Arial" w:hAnsi="Arial" w:cs="Arial"/>
          <w:b/>
          <w:sz w:val="24"/>
          <w:szCs w:val="24"/>
        </w:rPr>
        <w:t xml:space="preserve"> </w:t>
      </w:r>
      <w:r w:rsidRPr="00463CC7">
        <w:rPr>
          <w:b/>
          <w:sz w:val="24"/>
          <w:szCs w:val="24"/>
        </w:rPr>
        <w:t xml:space="preserve">реализации муниципальной программы </w:t>
      </w:r>
      <w:r w:rsidR="00992F57" w:rsidRPr="00992F57">
        <w:rPr>
          <w:b/>
          <w:sz w:val="24"/>
          <w:szCs w:val="24"/>
        </w:rPr>
        <w:t>«Комплексное развитие транспортной инфраструктуры муниципального образования город Венев Веневского района»</w:t>
      </w:r>
    </w:p>
    <w:tbl>
      <w:tblPr>
        <w:tblW w:w="147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1418"/>
        <w:gridCol w:w="1275"/>
        <w:gridCol w:w="992"/>
        <w:gridCol w:w="1418"/>
        <w:gridCol w:w="1134"/>
        <w:gridCol w:w="1134"/>
        <w:gridCol w:w="1134"/>
        <w:gridCol w:w="1134"/>
        <w:gridCol w:w="1134"/>
        <w:gridCol w:w="1269"/>
        <w:gridCol w:w="7"/>
      </w:tblGrid>
      <w:tr w:rsidR="002D11D5" w:rsidRPr="00040298" w:rsidTr="002D11D5">
        <w:trPr>
          <w:gridAfter w:val="1"/>
          <w:wAfter w:w="7" w:type="dxa"/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№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040298">
              <w:rPr>
                <w:sz w:val="24"/>
                <w:szCs w:val="24"/>
              </w:rPr>
              <w:t>п</w:t>
            </w:r>
            <w:proofErr w:type="gramEnd"/>
            <w:r w:rsidRPr="00040298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10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Ответственный исполнитель (ФИО, должность)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5" w:right="-5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начала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74" w:right="-76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 xml:space="preserve">Объем ресурсного обеспечения, тыс. руб. (всего, в </w:t>
            </w:r>
            <w:proofErr w:type="spellStart"/>
            <w:r w:rsidRPr="00040298">
              <w:rPr>
                <w:sz w:val="24"/>
                <w:szCs w:val="24"/>
              </w:rPr>
              <w:t>т.ч</w:t>
            </w:r>
            <w:proofErr w:type="spellEnd"/>
            <w:r w:rsidRPr="00040298">
              <w:rPr>
                <w:sz w:val="24"/>
                <w:szCs w:val="24"/>
              </w:rPr>
              <w:t>. по источникам финансирования)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114" w:right="-52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98" w:right="-67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ind w:left="-83" w:right="-83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</w:p>
          <w:p w:rsidR="002D11D5" w:rsidRDefault="002D11D5" w:rsidP="001F168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Четвертый </w:t>
            </w:r>
          </w:p>
          <w:p w:rsidR="002D11D5" w:rsidRDefault="002D11D5" w:rsidP="001F1684">
            <w:pPr>
              <w:ind w:left="-74"/>
              <w:jc w:val="center"/>
            </w:pPr>
            <w:r w:rsidRPr="00E44EE7">
              <w:rPr>
                <w:sz w:val="24"/>
                <w:szCs w:val="24"/>
              </w:rPr>
              <w:t>год планового периода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2B33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1</w:t>
            </w:r>
          </w:p>
          <w:p w:rsidR="002D11D5" w:rsidRPr="002D11D5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D11D5">
              <w:rPr>
                <w:sz w:val="24"/>
                <w:szCs w:val="24"/>
              </w:rPr>
              <w:t xml:space="preserve">Строительство, реконструкция, капитальный ремонт, ремонт и содержание автомобильных </w:t>
            </w:r>
            <w:r w:rsidRPr="002D11D5">
              <w:rPr>
                <w:sz w:val="24"/>
                <w:szCs w:val="24"/>
              </w:rPr>
              <w:lastRenderedPageBreak/>
              <w:t>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lastRenderedPageBreak/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992F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9810,3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11085,0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40298">
              <w:rPr>
                <w:sz w:val="24"/>
                <w:szCs w:val="24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1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безопасности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2674,2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дорожных знаков,</w:t>
            </w:r>
            <w:r w:rsidRPr="00040298">
              <w:rPr>
                <w:sz w:val="24"/>
                <w:szCs w:val="24"/>
              </w:rPr>
              <w:t xml:space="preserve"> монтаж ИДН</w:t>
            </w:r>
            <w:r>
              <w:rPr>
                <w:sz w:val="24"/>
                <w:szCs w:val="24"/>
              </w:rPr>
              <w:t>, содержание объектов электроосвещения вдоль 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2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Содержание светофоров, дорожных знаков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174,2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Нанесение разметки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Контрольное событие 1</w:t>
            </w:r>
          </w:p>
          <w:p w:rsidR="002D11D5" w:rsidRPr="00040298" w:rsidRDefault="002D11D5" w:rsidP="001F1684">
            <w:pPr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Установка остановочных пунктов в г. Венев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1000,0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40298">
              <w:rPr>
                <w:sz w:val="24"/>
                <w:szCs w:val="24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2</w:t>
            </w:r>
          </w:p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Мероприятия по ремонту дорожно-</w:t>
            </w:r>
            <w:r w:rsidRPr="00040298">
              <w:rPr>
                <w:sz w:val="24"/>
                <w:szCs w:val="24"/>
              </w:rPr>
              <w:lastRenderedPageBreak/>
              <w:t>уличной сети города Венева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lastRenderedPageBreak/>
              <w:t xml:space="preserve">Гомзов В.М. – директор </w:t>
            </w:r>
            <w:r w:rsidRPr="00040298">
              <w:rPr>
                <w:sz w:val="24"/>
                <w:szCs w:val="24"/>
              </w:rPr>
              <w:lastRenderedPageBreak/>
              <w:t>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Приведение автомобил</w:t>
            </w:r>
            <w:r w:rsidRPr="0004029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ьных дорог общего пользования местного значения в   нормативное состояние.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5595,8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4636,1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5825,8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5910,8</w:t>
            </w:r>
          </w:p>
        </w:tc>
      </w:tr>
      <w:tr w:rsidR="002D11D5" w:rsidRPr="00040298" w:rsidTr="002D11D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040298">
              <w:rPr>
                <w:sz w:val="24"/>
                <w:szCs w:val="24"/>
              </w:rPr>
              <w:t>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40298">
              <w:rPr>
                <w:b/>
                <w:sz w:val="24"/>
                <w:szCs w:val="24"/>
              </w:rPr>
              <w:t>Мероприятие 3</w:t>
            </w:r>
          </w:p>
          <w:p w:rsidR="002D11D5" w:rsidRPr="00040298" w:rsidRDefault="002D11D5" w:rsidP="002D11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 xml:space="preserve">Мероприятия по содержанию </w:t>
            </w:r>
            <w:r>
              <w:rPr>
                <w:sz w:val="24"/>
                <w:szCs w:val="24"/>
              </w:rPr>
              <w:t>дорог, тротуаров, площадей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Гомзов В.М. – директор МУ «УС ЖКХ»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rFonts w:eastAsia="Calibri"/>
                <w:sz w:val="24"/>
                <w:szCs w:val="24"/>
                <w:lang w:eastAsia="en-US"/>
              </w:rPr>
              <w:t>Модернизация дорожно-уличной сети города, снижение аварийности.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1F16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D5" w:rsidRPr="00040298" w:rsidRDefault="002D11D5" w:rsidP="00534B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40298">
              <w:rPr>
                <w:sz w:val="24"/>
                <w:szCs w:val="24"/>
              </w:rPr>
              <w:t>2500,0</w:t>
            </w:r>
          </w:p>
        </w:tc>
      </w:tr>
    </w:tbl>
    <w:p w:rsidR="002F5ABE" w:rsidRDefault="002F5ABE" w:rsidP="001F16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F5ABE" w:rsidSect="00577E60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A43D54"/>
    <w:lvl w:ilvl="0">
      <w:numFmt w:val="bullet"/>
      <w:lvlText w:val="*"/>
      <w:lvlJc w:val="left"/>
    </w:lvl>
  </w:abstractNum>
  <w:abstractNum w:abstractNumId="1">
    <w:nsid w:val="06CA2121"/>
    <w:multiLevelType w:val="hybridMultilevel"/>
    <w:tmpl w:val="3CCE1D3A"/>
    <w:lvl w:ilvl="0" w:tplc="8E4C7700">
      <w:start w:val="1"/>
      <w:numFmt w:val="decimal"/>
      <w:lvlText w:val="%1."/>
      <w:lvlJc w:val="left"/>
      <w:pPr>
        <w:ind w:left="50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C5AAC"/>
    <w:multiLevelType w:val="hybridMultilevel"/>
    <w:tmpl w:val="AFFCE00C"/>
    <w:lvl w:ilvl="0" w:tplc="DCAEBAAC">
      <w:start w:val="1"/>
      <w:numFmt w:val="decimal"/>
      <w:lvlText w:val="%1."/>
      <w:lvlJc w:val="left"/>
      <w:pPr>
        <w:ind w:left="11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0F38133A"/>
    <w:multiLevelType w:val="hybridMultilevel"/>
    <w:tmpl w:val="A0E27B40"/>
    <w:lvl w:ilvl="0" w:tplc="997E097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228E6"/>
    <w:multiLevelType w:val="hybridMultilevel"/>
    <w:tmpl w:val="4D5668AE"/>
    <w:lvl w:ilvl="0" w:tplc="12E64548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D7008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C6D9A"/>
    <w:multiLevelType w:val="hybridMultilevel"/>
    <w:tmpl w:val="CAEE9C96"/>
    <w:lvl w:ilvl="0" w:tplc="6C08DF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A36542"/>
    <w:multiLevelType w:val="hybridMultilevel"/>
    <w:tmpl w:val="97A89032"/>
    <w:lvl w:ilvl="0" w:tplc="07D600A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B733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9202E"/>
    <w:multiLevelType w:val="hybridMultilevel"/>
    <w:tmpl w:val="344252B0"/>
    <w:lvl w:ilvl="0" w:tplc="6040F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5361A"/>
    <w:multiLevelType w:val="hybridMultilevel"/>
    <w:tmpl w:val="211C9630"/>
    <w:lvl w:ilvl="0" w:tplc="364428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8517E"/>
    <w:multiLevelType w:val="hybridMultilevel"/>
    <w:tmpl w:val="203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118CF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02C67"/>
    <w:multiLevelType w:val="hybridMultilevel"/>
    <w:tmpl w:val="6514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42FC3"/>
    <w:multiLevelType w:val="hybridMultilevel"/>
    <w:tmpl w:val="1FC637D4"/>
    <w:lvl w:ilvl="0" w:tplc="1DB64D0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D6D01"/>
    <w:multiLevelType w:val="hybridMultilevel"/>
    <w:tmpl w:val="BEF2E2B6"/>
    <w:lvl w:ilvl="0" w:tplc="EF38B926">
      <w:start w:val="5"/>
      <w:numFmt w:val="decimal"/>
      <w:lvlText w:val="%1."/>
      <w:lvlJc w:val="left"/>
      <w:pPr>
        <w:ind w:left="150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766433D7"/>
    <w:multiLevelType w:val="hybridMultilevel"/>
    <w:tmpl w:val="C59ED1BE"/>
    <w:lvl w:ilvl="0" w:tplc="750A6F7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770CC0"/>
    <w:multiLevelType w:val="hybridMultilevel"/>
    <w:tmpl w:val="E64E005C"/>
    <w:lvl w:ilvl="0" w:tplc="6FDCCC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16"/>
  </w:num>
  <w:num w:numId="9">
    <w:abstractNumId w:val="10"/>
  </w:num>
  <w:num w:numId="10">
    <w:abstractNumId w:val="15"/>
  </w:num>
  <w:num w:numId="11">
    <w:abstractNumId w:val="12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4F5"/>
    <w:rsid w:val="00007806"/>
    <w:rsid w:val="00015A73"/>
    <w:rsid w:val="000207CA"/>
    <w:rsid w:val="00020885"/>
    <w:rsid w:val="00020A0F"/>
    <w:rsid w:val="00020D8C"/>
    <w:rsid w:val="00023C11"/>
    <w:rsid w:val="00025AE7"/>
    <w:rsid w:val="00033968"/>
    <w:rsid w:val="00037C4B"/>
    <w:rsid w:val="00040298"/>
    <w:rsid w:val="00047590"/>
    <w:rsid w:val="0006153B"/>
    <w:rsid w:val="00062F25"/>
    <w:rsid w:val="00063E2C"/>
    <w:rsid w:val="0006516B"/>
    <w:rsid w:val="0006662F"/>
    <w:rsid w:val="00075D32"/>
    <w:rsid w:val="0008270A"/>
    <w:rsid w:val="00083364"/>
    <w:rsid w:val="000847A9"/>
    <w:rsid w:val="000848A3"/>
    <w:rsid w:val="00086B7F"/>
    <w:rsid w:val="00087FCD"/>
    <w:rsid w:val="00092E7B"/>
    <w:rsid w:val="0009308B"/>
    <w:rsid w:val="00094161"/>
    <w:rsid w:val="000971EB"/>
    <w:rsid w:val="000A0AC8"/>
    <w:rsid w:val="000A7570"/>
    <w:rsid w:val="000B37D9"/>
    <w:rsid w:val="000C1EE6"/>
    <w:rsid w:val="000C1EFC"/>
    <w:rsid w:val="000C21C0"/>
    <w:rsid w:val="000C7E43"/>
    <w:rsid w:val="000D4B9C"/>
    <w:rsid w:val="000D5231"/>
    <w:rsid w:val="000E025F"/>
    <w:rsid w:val="000E1C16"/>
    <w:rsid w:val="000F28D5"/>
    <w:rsid w:val="000F522B"/>
    <w:rsid w:val="000F6103"/>
    <w:rsid w:val="000F71A4"/>
    <w:rsid w:val="0010161E"/>
    <w:rsid w:val="001061D2"/>
    <w:rsid w:val="00110432"/>
    <w:rsid w:val="001147AD"/>
    <w:rsid w:val="001157CB"/>
    <w:rsid w:val="00120564"/>
    <w:rsid w:val="00120821"/>
    <w:rsid w:val="00122517"/>
    <w:rsid w:val="00125EF5"/>
    <w:rsid w:val="00127E42"/>
    <w:rsid w:val="00133DE9"/>
    <w:rsid w:val="0013559E"/>
    <w:rsid w:val="00136295"/>
    <w:rsid w:val="0014129D"/>
    <w:rsid w:val="00143BB9"/>
    <w:rsid w:val="001465B2"/>
    <w:rsid w:val="00147D94"/>
    <w:rsid w:val="00155B66"/>
    <w:rsid w:val="00167544"/>
    <w:rsid w:val="00170F44"/>
    <w:rsid w:val="00175A2E"/>
    <w:rsid w:val="001773FD"/>
    <w:rsid w:val="00181DC3"/>
    <w:rsid w:val="00182998"/>
    <w:rsid w:val="00183308"/>
    <w:rsid w:val="00183BA5"/>
    <w:rsid w:val="00187D10"/>
    <w:rsid w:val="00192A4C"/>
    <w:rsid w:val="001A3077"/>
    <w:rsid w:val="001A32CB"/>
    <w:rsid w:val="001A4CF5"/>
    <w:rsid w:val="001A5AB9"/>
    <w:rsid w:val="001B5CCD"/>
    <w:rsid w:val="001B676E"/>
    <w:rsid w:val="001C0E7A"/>
    <w:rsid w:val="001C3B15"/>
    <w:rsid w:val="001C6D40"/>
    <w:rsid w:val="001C7379"/>
    <w:rsid w:val="001D11BF"/>
    <w:rsid w:val="001D1F96"/>
    <w:rsid w:val="001D5033"/>
    <w:rsid w:val="001D5EE6"/>
    <w:rsid w:val="001E1851"/>
    <w:rsid w:val="001F1684"/>
    <w:rsid w:val="001F34F5"/>
    <w:rsid w:val="001F4322"/>
    <w:rsid w:val="001F459A"/>
    <w:rsid w:val="00204424"/>
    <w:rsid w:val="002136A6"/>
    <w:rsid w:val="002137F8"/>
    <w:rsid w:val="0021407E"/>
    <w:rsid w:val="00214473"/>
    <w:rsid w:val="0021554C"/>
    <w:rsid w:val="00215724"/>
    <w:rsid w:val="00221E18"/>
    <w:rsid w:val="00226B7B"/>
    <w:rsid w:val="00230F9E"/>
    <w:rsid w:val="00232D35"/>
    <w:rsid w:val="00242BD5"/>
    <w:rsid w:val="00243FB1"/>
    <w:rsid w:val="00253856"/>
    <w:rsid w:val="002547DB"/>
    <w:rsid w:val="00262745"/>
    <w:rsid w:val="002635D8"/>
    <w:rsid w:val="0026679D"/>
    <w:rsid w:val="002708D3"/>
    <w:rsid w:val="00272FF8"/>
    <w:rsid w:val="00273AA9"/>
    <w:rsid w:val="002754FB"/>
    <w:rsid w:val="0028027D"/>
    <w:rsid w:val="002827AE"/>
    <w:rsid w:val="002857EC"/>
    <w:rsid w:val="00286B10"/>
    <w:rsid w:val="00292AC8"/>
    <w:rsid w:val="002934F9"/>
    <w:rsid w:val="002956F4"/>
    <w:rsid w:val="002A1B54"/>
    <w:rsid w:val="002A1CD8"/>
    <w:rsid w:val="002A6158"/>
    <w:rsid w:val="002A6633"/>
    <w:rsid w:val="002B3F48"/>
    <w:rsid w:val="002B539F"/>
    <w:rsid w:val="002B6DFA"/>
    <w:rsid w:val="002B7DDA"/>
    <w:rsid w:val="002C1CE3"/>
    <w:rsid w:val="002C383B"/>
    <w:rsid w:val="002C5890"/>
    <w:rsid w:val="002D07BF"/>
    <w:rsid w:val="002D11D5"/>
    <w:rsid w:val="002E1EDB"/>
    <w:rsid w:val="002E1EF9"/>
    <w:rsid w:val="002E2CC0"/>
    <w:rsid w:val="002E3A51"/>
    <w:rsid w:val="002E4AB3"/>
    <w:rsid w:val="002E517A"/>
    <w:rsid w:val="002E594C"/>
    <w:rsid w:val="002E5B78"/>
    <w:rsid w:val="002E79F4"/>
    <w:rsid w:val="002F0026"/>
    <w:rsid w:val="002F4664"/>
    <w:rsid w:val="002F5ABE"/>
    <w:rsid w:val="00312CAC"/>
    <w:rsid w:val="00313E95"/>
    <w:rsid w:val="003272F4"/>
    <w:rsid w:val="003279ED"/>
    <w:rsid w:val="00336F4C"/>
    <w:rsid w:val="0033771A"/>
    <w:rsid w:val="0034015E"/>
    <w:rsid w:val="00342A58"/>
    <w:rsid w:val="00343030"/>
    <w:rsid w:val="00350DAC"/>
    <w:rsid w:val="00351B21"/>
    <w:rsid w:val="00354766"/>
    <w:rsid w:val="003600B0"/>
    <w:rsid w:val="00366E68"/>
    <w:rsid w:val="003674EA"/>
    <w:rsid w:val="00370A12"/>
    <w:rsid w:val="00382C4E"/>
    <w:rsid w:val="0039441A"/>
    <w:rsid w:val="00394A4C"/>
    <w:rsid w:val="003A21E2"/>
    <w:rsid w:val="003B72AF"/>
    <w:rsid w:val="003C54D7"/>
    <w:rsid w:val="003C5983"/>
    <w:rsid w:val="003D1EDD"/>
    <w:rsid w:val="003D4C00"/>
    <w:rsid w:val="003D4FB4"/>
    <w:rsid w:val="003E0093"/>
    <w:rsid w:val="003E12AA"/>
    <w:rsid w:val="003E1CEA"/>
    <w:rsid w:val="003E2302"/>
    <w:rsid w:val="003E45AD"/>
    <w:rsid w:val="003E566F"/>
    <w:rsid w:val="003F3180"/>
    <w:rsid w:val="004033AD"/>
    <w:rsid w:val="00407F71"/>
    <w:rsid w:val="004148A1"/>
    <w:rsid w:val="00414DAD"/>
    <w:rsid w:val="004159D8"/>
    <w:rsid w:val="00417B9B"/>
    <w:rsid w:val="00421A2C"/>
    <w:rsid w:val="004251AF"/>
    <w:rsid w:val="00425B67"/>
    <w:rsid w:val="00427D76"/>
    <w:rsid w:val="00440A0B"/>
    <w:rsid w:val="00446978"/>
    <w:rsid w:val="0044727E"/>
    <w:rsid w:val="00447446"/>
    <w:rsid w:val="00452DCE"/>
    <w:rsid w:val="00457AA3"/>
    <w:rsid w:val="00457DA8"/>
    <w:rsid w:val="0046069E"/>
    <w:rsid w:val="00463CC7"/>
    <w:rsid w:val="004675B1"/>
    <w:rsid w:val="00472444"/>
    <w:rsid w:val="00472E78"/>
    <w:rsid w:val="0047732F"/>
    <w:rsid w:val="0048005E"/>
    <w:rsid w:val="00487E2B"/>
    <w:rsid w:val="004943A7"/>
    <w:rsid w:val="004944D1"/>
    <w:rsid w:val="004967FF"/>
    <w:rsid w:val="004A1E6E"/>
    <w:rsid w:val="004A778A"/>
    <w:rsid w:val="004B26C6"/>
    <w:rsid w:val="004B3BD9"/>
    <w:rsid w:val="004B66AE"/>
    <w:rsid w:val="004B7C55"/>
    <w:rsid w:val="004C0802"/>
    <w:rsid w:val="004C0ECC"/>
    <w:rsid w:val="004C45F8"/>
    <w:rsid w:val="004C69AA"/>
    <w:rsid w:val="004D06D1"/>
    <w:rsid w:val="004D1137"/>
    <w:rsid w:val="004D513B"/>
    <w:rsid w:val="004E6A1B"/>
    <w:rsid w:val="004F0A89"/>
    <w:rsid w:val="004F4EF4"/>
    <w:rsid w:val="005004E0"/>
    <w:rsid w:val="00514576"/>
    <w:rsid w:val="005178E1"/>
    <w:rsid w:val="005203E2"/>
    <w:rsid w:val="00522DA0"/>
    <w:rsid w:val="00525108"/>
    <w:rsid w:val="00525386"/>
    <w:rsid w:val="00527185"/>
    <w:rsid w:val="005278B4"/>
    <w:rsid w:val="0053275B"/>
    <w:rsid w:val="00547B65"/>
    <w:rsid w:val="00550725"/>
    <w:rsid w:val="00564359"/>
    <w:rsid w:val="00573E8F"/>
    <w:rsid w:val="00577E60"/>
    <w:rsid w:val="00583516"/>
    <w:rsid w:val="0058351F"/>
    <w:rsid w:val="00583904"/>
    <w:rsid w:val="00587A9E"/>
    <w:rsid w:val="00594AF0"/>
    <w:rsid w:val="005954DE"/>
    <w:rsid w:val="00595733"/>
    <w:rsid w:val="005A41BF"/>
    <w:rsid w:val="005A7619"/>
    <w:rsid w:val="005C050D"/>
    <w:rsid w:val="005D3D4A"/>
    <w:rsid w:val="005E39E3"/>
    <w:rsid w:val="005E3AD6"/>
    <w:rsid w:val="005F41FE"/>
    <w:rsid w:val="005F778C"/>
    <w:rsid w:val="006001B6"/>
    <w:rsid w:val="00601E14"/>
    <w:rsid w:val="0061273F"/>
    <w:rsid w:val="0061315E"/>
    <w:rsid w:val="00614604"/>
    <w:rsid w:val="0061757C"/>
    <w:rsid w:val="00624588"/>
    <w:rsid w:val="0062548D"/>
    <w:rsid w:val="00640858"/>
    <w:rsid w:val="006414F2"/>
    <w:rsid w:val="0064728E"/>
    <w:rsid w:val="00654C6A"/>
    <w:rsid w:val="00660F22"/>
    <w:rsid w:val="00662486"/>
    <w:rsid w:val="006624D0"/>
    <w:rsid w:val="00662F0C"/>
    <w:rsid w:val="0066577E"/>
    <w:rsid w:val="00672411"/>
    <w:rsid w:val="00674FFA"/>
    <w:rsid w:val="006754C6"/>
    <w:rsid w:val="00675752"/>
    <w:rsid w:val="00682508"/>
    <w:rsid w:val="00685364"/>
    <w:rsid w:val="00685FF8"/>
    <w:rsid w:val="00692A48"/>
    <w:rsid w:val="00692BF6"/>
    <w:rsid w:val="00693667"/>
    <w:rsid w:val="00696E1A"/>
    <w:rsid w:val="006A0581"/>
    <w:rsid w:val="006B5517"/>
    <w:rsid w:val="006C1280"/>
    <w:rsid w:val="006C617D"/>
    <w:rsid w:val="006D005B"/>
    <w:rsid w:val="006D481D"/>
    <w:rsid w:val="006E1B70"/>
    <w:rsid w:val="006F1307"/>
    <w:rsid w:val="00700AEE"/>
    <w:rsid w:val="00704A33"/>
    <w:rsid w:val="007101D9"/>
    <w:rsid w:val="0071442C"/>
    <w:rsid w:val="00714B60"/>
    <w:rsid w:val="0072783A"/>
    <w:rsid w:val="00730F76"/>
    <w:rsid w:val="007362F5"/>
    <w:rsid w:val="00737EEE"/>
    <w:rsid w:val="00740C2F"/>
    <w:rsid w:val="00747FF4"/>
    <w:rsid w:val="007507D1"/>
    <w:rsid w:val="0075572C"/>
    <w:rsid w:val="007667AC"/>
    <w:rsid w:val="0077037A"/>
    <w:rsid w:val="007734FE"/>
    <w:rsid w:val="00773B9A"/>
    <w:rsid w:val="007801FF"/>
    <w:rsid w:val="00782D3C"/>
    <w:rsid w:val="00785AD6"/>
    <w:rsid w:val="00793F0A"/>
    <w:rsid w:val="007A6AD1"/>
    <w:rsid w:val="007A6CC5"/>
    <w:rsid w:val="007B4F9D"/>
    <w:rsid w:val="007C23D2"/>
    <w:rsid w:val="007C2EDE"/>
    <w:rsid w:val="007C4DDF"/>
    <w:rsid w:val="007C5445"/>
    <w:rsid w:val="007C589D"/>
    <w:rsid w:val="007D2459"/>
    <w:rsid w:val="007D3DAB"/>
    <w:rsid w:val="007E3227"/>
    <w:rsid w:val="007E4D8F"/>
    <w:rsid w:val="007E53A5"/>
    <w:rsid w:val="007F1378"/>
    <w:rsid w:val="007F3E3B"/>
    <w:rsid w:val="007F6158"/>
    <w:rsid w:val="00804529"/>
    <w:rsid w:val="00814A13"/>
    <w:rsid w:val="00815DF1"/>
    <w:rsid w:val="008216A5"/>
    <w:rsid w:val="00822D2C"/>
    <w:rsid w:val="00824F6A"/>
    <w:rsid w:val="0082745F"/>
    <w:rsid w:val="00830009"/>
    <w:rsid w:val="008312E8"/>
    <w:rsid w:val="008317E8"/>
    <w:rsid w:val="008345C6"/>
    <w:rsid w:val="008368A6"/>
    <w:rsid w:val="0084118A"/>
    <w:rsid w:val="0084146B"/>
    <w:rsid w:val="00841F62"/>
    <w:rsid w:val="00847117"/>
    <w:rsid w:val="0085407D"/>
    <w:rsid w:val="00856528"/>
    <w:rsid w:val="00862D89"/>
    <w:rsid w:val="00865265"/>
    <w:rsid w:val="00873091"/>
    <w:rsid w:val="00873789"/>
    <w:rsid w:val="0087466B"/>
    <w:rsid w:val="00876DC8"/>
    <w:rsid w:val="008814B3"/>
    <w:rsid w:val="00885070"/>
    <w:rsid w:val="00885661"/>
    <w:rsid w:val="008900CE"/>
    <w:rsid w:val="00890520"/>
    <w:rsid w:val="00894BD7"/>
    <w:rsid w:val="008A03BC"/>
    <w:rsid w:val="008A6256"/>
    <w:rsid w:val="008B6F7E"/>
    <w:rsid w:val="008B7CB4"/>
    <w:rsid w:val="008C2122"/>
    <w:rsid w:val="008C3DB0"/>
    <w:rsid w:val="008C7C87"/>
    <w:rsid w:val="008D519D"/>
    <w:rsid w:val="008D7AC9"/>
    <w:rsid w:val="008F4A2E"/>
    <w:rsid w:val="008F61E7"/>
    <w:rsid w:val="008F7288"/>
    <w:rsid w:val="009035FD"/>
    <w:rsid w:val="0093507A"/>
    <w:rsid w:val="00936BDD"/>
    <w:rsid w:val="009420E4"/>
    <w:rsid w:val="00944EBD"/>
    <w:rsid w:val="00952359"/>
    <w:rsid w:val="00954288"/>
    <w:rsid w:val="00955336"/>
    <w:rsid w:val="00964733"/>
    <w:rsid w:val="00965922"/>
    <w:rsid w:val="0097337A"/>
    <w:rsid w:val="00984387"/>
    <w:rsid w:val="00985801"/>
    <w:rsid w:val="00986146"/>
    <w:rsid w:val="009875BC"/>
    <w:rsid w:val="00992F57"/>
    <w:rsid w:val="0099405E"/>
    <w:rsid w:val="009968FC"/>
    <w:rsid w:val="009A2430"/>
    <w:rsid w:val="009A3631"/>
    <w:rsid w:val="009A7D3D"/>
    <w:rsid w:val="009B261D"/>
    <w:rsid w:val="009C02A0"/>
    <w:rsid w:val="009C0BC6"/>
    <w:rsid w:val="009C2A0A"/>
    <w:rsid w:val="009D152C"/>
    <w:rsid w:val="009D59C5"/>
    <w:rsid w:val="009E04FC"/>
    <w:rsid w:val="009E383B"/>
    <w:rsid w:val="009E7FFC"/>
    <w:rsid w:val="009F0A18"/>
    <w:rsid w:val="009F35F8"/>
    <w:rsid w:val="00A0001B"/>
    <w:rsid w:val="00A05A83"/>
    <w:rsid w:val="00A144EC"/>
    <w:rsid w:val="00A14BD8"/>
    <w:rsid w:val="00A25163"/>
    <w:rsid w:val="00A32C37"/>
    <w:rsid w:val="00A40655"/>
    <w:rsid w:val="00A54F9D"/>
    <w:rsid w:val="00A6039F"/>
    <w:rsid w:val="00A63244"/>
    <w:rsid w:val="00A67398"/>
    <w:rsid w:val="00A6758D"/>
    <w:rsid w:val="00A74655"/>
    <w:rsid w:val="00A775FD"/>
    <w:rsid w:val="00A8518E"/>
    <w:rsid w:val="00A8642E"/>
    <w:rsid w:val="00A916ED"/>
    <w:rsid w:val="00A953BD"/>
    <w:rsid w:val="00A96ED1"/>
    <w:rsid w:val="00AA10DF"/>
    <w:rsid w:val="00AA6BC6"/>
    <w:rsid w:val="00AA7420"/>
    <w:rsid w:val="00AB071F"/>
    <w:rsid w:val="00AB095F"/>
    <w:rsid w:val="00AB2E72"/>
    <w:rsid w:val="00AD0483"/>
    <w:rsid w:val="00AD2C3D"/>
    <w:rsid w:val="00AD3427"/>
    <w:rsid w:val="00AD6B91"/>
    <w:rsid w:val="00AD6BB1"/>
    <w:rsid w:val="00AE0B01"/>
    <w:rsid w:val="00AE467E"/>
    <w:rsid w:val="00AE5875"/>
    <w:rsid w:val="00AE62F3"/>
    <w:rsid w:val="00AE6406"/>
    <w:rsid w:val="00AE6FF9"/>
    <w:rsid w:val="00AF0B31"/>
    <w:rsid w:val="00AF2ABA"/>
    <w:rsid w:val="00AF49BC"/>
    <w:rsid w:val="00B0126E"/>
    <w:rsid w:val="00B027AD"/>
    <w:rsid w:val="00B0284E"/>
    <w:rsid w:val="00B028E7"/>
    <w:rsid w:val="00B02B01"/>
    <w:rsid w:val="00B03FAE"/>
    <w:rsid w:val="00B174D0"/>
    <w:rsid w:val="00B26C67"/>
    <w:rsid w:val="00B27629"/>
    <w:rsid w:val="00B31C3B"/>
    <w:rsid w:val="00B338A0"/>
    <w:rsid w:val="00B43A01"/>
    <w:rsid w:val="00B510F5"/>
    <w:rsid w:val="00B5188B"/>
    <w:rsid w:val="00B53A8F"/>
    <w:rsid w:val="00B57EDA"/>
    <w:rsid w:val="00B63374"/>
    <w:rsid w:val="00B6363F"/>
    <w:rsid w:val="00B72E63"/>
    <w:rsid w:val="00B821E8"/>
    <w:rsid w:val="00B84887"/>
    <w:rsid w:val="00B86275"/>
    <w:rsid w:val="00B86EF6"/>
    <w:rsid w:val="00B90DD2"/>
    <w:rsid w:val="00BA0F97"/>
    <w:rsid w:val="00BA268F"/>
    <w:rsid w:val="00BA42E7"/>
    <w:rsid w:val="00BB0FAB"/>
    <w:rsid w:val="00BC15C8"/>
    <w:rsid w:val="00BC6D27"/>
    <w:rsid w:val="00BC7EB0"/>
    <w:rsid w:val="00BD43CE"/>
    <w:rsid w:val="00BE0375"/>
    <w:rsid w:val="00BE1057"/>
    <w:rsid w:val="00BE2147"/>
    <w:rsid w:val="00BE613F"/>
    <w:rsid w:val="00BF234D"/>
    <w:rsid w:val="00BF47C8"/>
    <w:rsid w:val="00BF5347"/>
    <w:rsid w:val="00C065C9"/>
    <w:rsid w:val="00C21654"/>
    <w:rsid w:val="00C226DB"/>
    <w:rsid w:val="00C277CC"/>
    <w:rsid w:val="00C31087"/>
    <w:rsid w:val="00C33633"/>
    <w:rsid w:val="00C40C93"/>
    <w:rsid w:val="00C45E2C"/>
    <w:rsid w:val="00C50478"/>
    <w:rsid w:val="00C54FAF"/>
    <w:rsid w:val="00C55C4F"/>
    <w:rsid w:val="00C57993"/>
    <w:rsid w:val="00C57CF9"/>
    <w:rsid w:val="00C61C95"/>
    <w:rsid w:val="00C73B5E"/>
    <w:rsid w:val="00C83688"/>
    <w:rsid w:val="00C8397E"/>
    <w:rsid w:val="00C84795"/>
    <w:rsid w:val="00C863CE"/>
    <w:rsid w:val="00C90081"/>
    <w:rsid w:val="00C97A9E"/>
    <w:rsid w:val="00CA1D65"/>
    <w:rsid w:val="00CA66F5"/>
    <w:rsid w:val="00CA6A53"/>
    <w:rsid w:val="00CB0690"/>
    <w:rsid w:val="00CB1154"/>
    <w:rsid w:val="00CB7562"/>
    <w:rsid w:val="00CB7CC3"/>
    <w:rsid w:val="00CC3F3D"/>
    <w:rsid w:val="00CC6963"/>
    <w:rsid w:val="00CC7239"/>
    <w:rsid w:val="00CD1197"/>
    <w:rsid w:val="00CE5361"/>
    <w:rsid w:val="00CE5ED4"/>
    <w:rsid w:val="00CE7190"/>
    <w:rsid w:val="00CF22F9"/>
    <w:rsid w:val="00CF3B81"/>
    <w:rsid w:val="00D00019"/>
    <w:rsid w:val="00D06D5A"/>
    <w:rsid w:val="00D104C8"/>
    <w:rsid w:val="00D14826"/>
    <w:rsid w:val="00D16CC8"/>
    <w:rsid w:val="00D16D23"/>
    <w:rsid w:val="00D17563"/>
    <w:rsid w:val="00D219D5"/>
    <w:rsid w:val="00D2204E"/>
    <w:rsid w:val="00D259C0"/>
    <w:rsid w:val="00D26309"/>
    <w:rsid w:val="00D267B7"/>
    <w:rsid w:val="00D26B82"/>
    <w:rsid w:val="00D40705"/>
    <w:rsid w:val="00D411A0"/>
    <w:rsid w:val="00D42439"/>
    <w:rsid w:val="00D435A0"/>
    <w:rsid w:val="00D45801"/>
    <w:rsid w:val="00D5097A"/>
    <w:rsid w:val="00D51D54"/>
    <w:rsid w:val="00D62544"/>
    <w:rsid w:val="00D65832"/>
    <w:rsid w:val="00D66213"/>
    <w:rsid w:val="00D71407"/>
    <w:rsid w:val="00D72380"/>
    <w:rsid w:val="00D859D3"/>
    <w:rsid w:val="00D87C5B"/>
    <w:rsid w:val="00D94D50"/>
    <w:rsid w:val="00D97CE2"/>
    <w:rsid w:val="00DA4DA1"/>
    <w:rsid w:val="00DB04F0"/>
    <w:rsid w:val="00DB1727"/>
    <w:rsid w:val="00DB4951"/>
    <w:rsid w:val="00DB5123"/>
    <w:rsid w:val="00DC44BB"/>
    <w:rsid w:val="00DD0F1B"/>
    <w:rsid w:val="00DD4444"/>
    <w:rsid w:val="00DD44EA"/>
    <w:rsid w:val="00DD5FAA"/>
    <w:rsid w:val="00DE17AB"/>
    <w:rsid w:val="00DE5234"/>
    <w:rsid w:val="00DE58DD"/>
    <w:rsid w:val="00DE681C"/>
    <w:rsid w:val="00DE6C1B"/>
    <w:rsid w:val="00DF43F2"/>
    <w:rsid w:val="00DF4F5F"/>
    <w:rsid w:val="00E02451"/>
    <w:rsid w:val="00E02FE3"/>
    <w:rsid w:val="00E069C5"/>
    <w:rsid w:val="00E1274C"/>
    <w:rsid w:val="00E1573C"/>
    <w:rsid w:val="00E16E86"/>
    <w:rsid w:val="00E23894"/>
    <w:rsid w:val="00E26643"/>
    <w:rsid w:val="00E27E4A"/>
    <w:rsid w:val="00E32082"/>
    <w:rsid w:val="00E33D77"/>
    <w:rsid w:val="00E4505C"/>
    <w:rsid w:val="00E52DBA"/>
    <w:rsid w:val="00E559E4"/>
    <w:rsid w:val="00E65315"/>
    <w:rsid w:val="00E65D04"/>
    <w:rsid w:val="00E71DF4"/>
    <w:rsid w:val="00E7406C"/>
    <w:rsid w:val="00E80A93"/>
    <w:rsid w:val="00E86ED2"/>
    <w:rsid w:val="00E97709"/>
    <w:rsid w:val="00EA2A35"/>
    <w:rsid w:val="00EB332E"/>
    <w:rsid w:val="00EB69E1"/>
    <w:rsid w:val="00EB6D0E"/>
    <w:rsid w:val="00EC1802"/>
    <w:rsid w:val="00EC5225"/>
    <w:rsid w:val="00EC7C4B"/>
    <w:rsid w:val="00ED14F8"/>
    <w:rsid w:val="00ED21F3"/>
    <w:rsid w:val="00ED46A8"/>
    <w:rsid w:val="00ED764A"/>
    <w:rsid w:val="00EE25E6"/>
    <w:rsid w:val="00EE2A5F"/>
    <w:rsid w:val="00EE43FB"/>
    <w:rsid w:val="00EE53BE"/>
    <w:rsid w:val="00EF3395"/>
    <w:rsid w:val="00F013CE"/>
    <w:rsid w:val="00F01A51"/>
    <w:rsid w:val="00F12A38"/>
    <w:rsid w:val="00F26FD1"/>
    <w:rsid w:val="00F30279"/>
    <w:rsid w:val="00F37344"/>
    <w:rsid w:val="00F41200"/>
    <w:rsid w:val="00F41FB8"/>
    <w:rsid w:val="00F43756"/>
    <w:rsid w:val="00F44A18"/>
    <w:rsid w:val="00F4585B"/>
    <w:rsid w:val="00F6179F"/>
    <w:rsid w:val="00F617FD"/>
    <w:rsid w:val="00F65FFB"/>
    <w:rsid w:val="00F76C0E"/>
    <w:rsid w:val="00F804A3"/>
    <w:rsid w:val="00F87204"/>
    <w:rsid w:val="00F9413F"/>
    <w:rsid w:val="00F96AF4"/>
    <w:rsid w:val="00FA161E"/>
    <w:rsid w:val="00FA43C1"/>
    <w:rsid w:val="00FA6B24"/>
    <w:rsid w:val="00FB2815"/>
    <w:rsid w:val="00FB508E"/>
    <w:rsid w:val="00FB5C77"/>
    <w:rsid w:val="00FB5C84"/>
    <w:rsid w:val="00FB79A5"/>
    <w:rsid w:val="00FC4CAE"/>
    <w:rsid w:val="00FD1ACB"/>
    <w:rsid w:val="00FD23F3"/>
    <w:rsid w:val="00FD5C15"/>
    <w:rsid w:val="00FE05F1"/>
    <w:rsid w:val="00FF14D6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A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B67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F34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4F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30">
    <w:name w:val="Заголовок 3 Знак"/>
    <w:link w:val="3"/>
    <w:rsid w:val="001F34F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8270A"/>
    <w:pPr>
      <w:ind w:left="720"/>
      <w:contextualSpacing/>
    </w:pPr>
  </w:style>
  <w:style w:type="paragraph" w:customStyle="1" w:styleId="a4">
    <w:name w:val="Содержимое таблицы"/>
    <w:basedOn w:val="a"/>
    <w:rsid w:val="00E069C5"/>
    <w:pPr>
      <w:widowControl w:val="0"/>
      <w:suppressLineNumbers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Bodytext10">
    <w:name w:val="Body text + 10"/>
    <w:aliases w:val="5 pt"/>
    <w:rsid w:val="009E04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">
    <w:name w:val="Body text_"/>
    <w:link w:val="6"/>
    <w:rsid w:val="00F617FD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Bodytext"/>
    <w:rsid w:val="00F617FD"/>
    <w:pPr>
      <w:widowControl w:val="0"/>
      <w:shd w:val="clear" w:color="auto" w:fill="FFFFFF"/>
      <w:spacing w:after="240" w:line="0" w:lineRule="atLeast"/>
      <w:ind w:hanging="620"/>
      <w:jc w:val="right"/>
    </w:pPr>
    <w:rPr>
      <w:rFonts w:ascii="Calibri" w:eastAsia="Calibri" w:hAnsi="Calibri"/>
      <w:sz w:val="26"/>
      <w:szCs w:val="26"/>
      <w:lang w:val="x-none" w:eastAsia="x-none"/>
    </w:rPr>
  </w:style>
  <w:style w:type="paragraph" w:styleId="a5">
    <w:name w:val="No Spacing"/>
    <w:qFormat/>
    <w:rsid w:val="00F87204"/>
    <w:pPr>
      <w:suppressAutoHyphens/>
    </w:pPr>
    <w:rPr>
      <w:rFonts w:ascii="Times New Roman" w:hAnsi="Times New Roman"/>
      <w:sz w:val="24"/>
      <w:szCs w:val="22"/>
      <w:lang w:eastAsia="ar-SA"/>
    </w:rPr>
  </w:style>
  <w:style w:type="paragraph" w:customStyle="1" w:styleId="ConsPlusNonformat">
    <w:name w:val="ConsPlusNonformat"/>
    <w:rsid w:val="00F872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 Indent"/>
    <w:basedOn w:val="a"/>
    <w:link w:val="a7"/>
    <w:rsid w:val="00F87204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F87204"/>
    <w:rPr>
      <w:rFonts w:ascii="Times New Roman" w:eastAsia="Times New Roman" w:hAnsi="Times New Roman"/>
    </w:rPr>
  </w:style>
  <w:style w:type="paragraph" w:styleId="a8">
    <w:name w:val="Normal (Web)"/>
    <w:basedOn w:val="a"/>
    <w:uiPriority w:val="99"/>
    <w:rsid w:val="00F87204"/>
    <w:pPr>
      <w:spacing w:before="34" w:after="34"/>
    </w:pPr>
    <w:rPr>
      <w:rFonts w:ascii="Arial" w:hAnsi="Arial" w:cs="Arial"/>
      <w:color w:val="332E2D"/>
      <w:spacing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394A4C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394A4C"/>
    <w:rPr>
      <w:rFonts w:ascii="Times New Roman" w:eastAsia="Times New Roman" w:hAnsi="Times New Roman"/>
    </w:rPr>
  </w:style>
  <w:style w:type="character" w:customStyle="1" w:styleId="ab">
    <w:name w:val="Основной текст_"/>
    <w:link w:val="1"/>
    <w:rsid w:val="00682508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b"/>
    <w:rsid w:val="00682508"/>
    <w:pPr>
      <w:widowControl w:val="0"/>
      <w:shd w:val="clear" w:color="auto" w:fill="FFFFFF"/>
      <w:spacing w:line="216" w:lineRule="exact"/>
      <w:jc w:val="both"/>
    </w:pPr>
    <w:rPr>
      <w:rFonts w:ascii="Corbel" w:eastAsia="Corbel" w:hAnsi="Corbel"/>
      <w:sz w:val="18"/>
      <w:szCs w:val="1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1D11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D11BF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link w:val="ConsNormal0"/>
    <w:rsid w:val="00D97CE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character" w:customStyle="1" w:styleId="ConsNormal0">
    <w:name w:val="ConsNormal Знак"/>
    <w:link w:val="ConsNormal"/>
    <w:locked/>
    <w:rsid w:val="00D97CE2"/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rsid w:val="002E517A"/>
  </w:style>
  <w:style w:type="paragraph" w:customStyle="1" w:styleId="western">
    <w:name w:val="western"/>
    <w:basedOn w:val="a"/>
    <w:rsid w:val="00A953B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1B67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iPriority w:val="99"/>
    <w:semiHidden/>
    <w:unhideWhenUsed/>
    <w:rsid w:val="001B67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D7C428C7AE392AE62A78C18CA636E01994E15F7E1C473102CBB46E9Do3Y4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DD7C428C7AE392AE62A66CF88A636E01992E0507D1C473102CBB46E9Do3Y4G" TargetMode="External"/><Relationship Id="rId12" Type="http://schemas.openxmlformats.org/officeDocument/2006/relationships/hyperlink" Target="consultantplus://offline/ref=0DD7C428C7AE392AE62A78C18CA636E01995ED5D7C1D473102CBB46E9Do3Y4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D7C428C7AE392AE62A78C18CA636E01994E15F7E1C473102CBB46E9Do3Y4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DD7C428C7AE392AE62A66CF88A636E01992E0507D1C473102CBB46E9Do3Y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DD7C428C7AE392AE62A78C18CA636E01995ED5D7C1D473102CBB46E9Do3Y4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AC0BA-5BE8-4905-8BD8-C183EAA3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24</Pages>
  <Words>4831</Words>
  <Characters>27540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32307</CharactersWithSpaces>
  <SharedDoc>false</SharedDoc>
  <HLinks>
    <vt:vector size="228" baseType="variant">
      <vt:variant>
        <vt:i4>6291508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consultantplus://offline/ref=0DD7C428C7AE392AE62A78C18CA636E01995ED5D7C1D473102CBB46E9Do3Y4G</vt:lpwstr>
      </vt:variant>
      <vt:variant>
        <vt:lpwstr/>
      </vt:variant>
      <vt:variant>
        <vt:i4>5767169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consultantplus://offline/ref=0DD7C428C7AE392AE62A78C18CA636E01994E15F7E1C473102CBB46E9Do3Y4G</vt:lpwstr>
      </vt:variant>
      <vt:variant>
        <vt:lpwstr/>
      </vt:variant>
      <vt:variant>
        <vt:i4>5832787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consultantplus://offline/ref=0DD7C428C7AE392AE62A66CF88A636E01992E0507D1C473102CBB46E9Do3Y4G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</cp:lastModifiedBy>
  <cp:revision>48</cp:revision>
  <cp:lastPrinted>2017-09-29T12:22:00Z</cp:lastPrinted>
  <dcterms:created xsi:type="dcterms:W3CDTF">2016-11-22T07:42:00Z</dcterms:created>
  <dcterms:modified xsi:type="dcterms:W3CDTF">2017-09-29T12:23:00Z</dcterms:modified>
</cp:coreProperties>
</file>