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BC" w:rsidRPr="00BD705E" w:rsidRDefault="00254BBC" w:rsidP="00254B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tab/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Приложение № 16</w:t>
      </w:r>
    </w:p>
    <w:p w:rsidR="00254BBC" w:rsidRDefault="00254BBC" w:rsidP="00254BBC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к решению Собрания представителей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              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муниципального образования </w:t>
      </w:r>
      <w:proofErr w:type="spellStart"/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Веневский</w:t>
      </w:r>
      <w:proofErr w:type="spellEnd"/>
    </w:p>
    <w:p w:rsidR="00E8364E" w:rsidRDefault="00254BBC" w:rsidP="00254BBC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left="4820" w:hanging="425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район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«О бюджете муниципального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образования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</w:t>
      </w:r>
      <w:proofErr w:type="spellStart"/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Веневский</w:t>
      </w:r>
      <w:proofErr w:type="spellEnd"/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район на 202</w:t>
      </w:r>
      <w:r w:rsidR="007979E2">
        <w:rPr>
          <w:rFonts w:ascii="Times New Roman" w:eastAsia="Calibri" w:hAnsi="Times New Roman"/>
          <w:b/>
          <w:bCs/>
          <w:color w:val="000000"/>
          <w:sz w:val="24"/>
          <w:szCs w:val="24"/>
        </w:rPr>
        <w:t>4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и плановый период 202</w:t>
      </w:r>
      <w:r w:rsidR="007979E2">
        <w:rPr>
          <w:rFonts w:ascii="Times New Roman" w:eastAsia="Calibri" w:hAnsi="Times New Roman"/>
          <w:b/>
          <w:bCs/>
          <w:color w:val="000000"/>
          <w:sz w:val="24"/>
          <w:szCs w:val="24"/>
        </w:rPr>
        <w:t>5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и 202</w:t>
      </w:r>
      <w:r w:rsidR="007979E2">
        <w:rPr>
          <w:rFonts w:ascii="Times New Roman" w:eastAsia="Calibri" w:hAnsi="Times New Roman"/>
          <w:b/>
          <w:bCs/>
          <w:color w:val="000000"/>
          <w:sz w:val="24"/>
          <w:szCs w:val="24"/>
        </w:rPr>
        <w:t>6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годов»</w:t>
      </w:r>
      <w:r w:rsidR="009D276D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о</w:t>
      </w:r>
      <w:r w:rsidR="009D276D">
        <w:rPr>
          <w:rFonts w:ascii="Times New Roman" w:eastAsia="Calibri" w:hAnsi="Times New Roman"/>
          <w:b/>
          <w:bCs/>
          <w:color w:val="000000"/>
          <w:sz w:val="24"/>
          <w:szCs w:val="24"/>
        </w:rPr>
        <w:t>т</w:t>
      </w:r>
      <w:r w:rsidR="00386203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18.12.2023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 </w:t>
      </w:r>
      <w:r w:rsidR="00386203">
        <w:rPr>
          <w:rFonts w:ascii="Times New Roman" w:eastAsia="Calibri" w:hAnsi="Times New Roman"/>
          <w:b/>
          <w:bCs/>
          <w:color w:val="000000"/>
          <w:sz w:val="24"/>
          <w:szCs w:val="24"/>
        </w:rPr>
        <w:t>4/30</w:t>
      </w:r>
      <w:bookmarkStart w:id="0" w:name="_GoBack"/>
      <w:bookmarkEnd w:id="0"/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</w:p>
    <w:p w:rsidR="00E8364E" w:rsidRDefault="00E8364E" w:rsidP="00E8364E">
      <w:pPr>
        <w:rPr>
          <w:rFonts w:ascii="Times New Roman" w:eastAsia="Calibri" w:hAnsi="Times New Roman"/>
          <w:sz w:val="24"/>
          <w:szCs w:val="24"/>
        </w:rPr>
      </w:pP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Программа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гарантий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C02C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на 202</w:t>
      </w:r>
      <w:r w:rsidR="007979E2">
        <w:rPr>
          <w:rFonts w:ascii="Times New Roman" w:hAnsi="Times New Roman" w:cs="Times New Roman"/>
          <w:sz w:val="24"/>
          <w:szCs w:val="24"/>
        </w:rPr>
        <w:t>4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979E2">
        <w:rPr>
          <w:rFonts w:ascii="Times New Roman" w:hAnsi="Times New Roman" w:cs="Times New Roman"/>
          <w:sz w:val="24"/>
          <w:szCs w:val="24"/>
        </w:rPr>
        <w:t>5</w:t>
      </w:r>
      <w:r w:rsidRPr="00C02C96">
        <w:rPr>
          <w:rFonts w:ascii="Times New Roman" w:hAnsi="Times New Roman" w:cs="Times New Roman"/>
          <w:sz w:val="24"/>
          <w:szCs w:val="24"/>
        </w:rPr>
        <w:t xml:space="preserve"> и 202</w:t>
      </w:r>
      <w:r w:rsidR="007979E2">
        <w:rPr>
          <w:rFonts w:ascii="Times New Roman" w:hAnsi="Times New Roman" w:cs="Times New Roman"/>
          <w:sz w:val="24"/>
          <w:szCs w:val="24"/>
        </w:rPr>
        <w:t>6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Pr="00C02C96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 xml:space="preserve">1. Перечень подлежащих предоставлению </w:t>
      </w:r>
      <w:r>
        <w:rPr>
          <w:rFonts w:ascii="Times New Roman" w:hAnsi="Times New Roman" w:cs="Times New Roman"/>
          <w:sz w:val="24"/>
          <w:szCs w:val="24"/>
        </w:rPr>
        <w:t>муниципальных гарантий</w:t>
      </w:r>
      <w:r w:rsidRPr="00C02C96">
        <w:rPr>
          <w:rFonts w:ascii="Times New Roman" w:hAnsi="Times New Roman" w:cs="Times New Roman"/>
          <w:sz w:val="24"/>
          <w:szCs w:val="24"/>
        </w:rPr>
        <w:t xml:space="preserve"> в 202</w:t>
      </w:r>
      <w:r w:rsidR="007979E2">
        <w:rPr>
          <w:rFonts w:ascii="Times New Roman" w:hAnsi="Times New Roman" w:cs="Times New Roman"/>
          <w:sz w:val="24"/>
          <w:szCs w:val="24"/>
        </w:rPr>
        <w:t>4</w:t>
      </w:r>
      <w:r w:rsidRPr="00C02C96">
        <w:rPr>
          <w:rFonts w:ascii="Times New Roman" w:hAnsi="Times New Roman" w:cs="Times New Roman"/>
          <w:sz w:val="24"/>
          <w:szCs w:val="24"/>
        </w:rPr>
        <w:t xml:space="preserve"> - 202</w:t>
      </w:r>
      <w:r w:rsidR="007979E2">
        <w:rPr>
          <w:rFonts w:ascii="Times New Roman" w:hAnsi="Times New Roman" w:cs="Times New Roman"/>
          <w:sz w:val="24"/>
          <w:szCs w:val="24"/>
        </w:rPr>
        <w:t>6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годах</w:t>
      </w:r>
    </w:p>
    <w:tbl>
      <w:tblPr>
        <w:tblW w:w="1048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851"/>
        <w:gridCol w:w="709"/>
        <w:gridCol w:w="850"/>
        <w:gridCol w:w="1276"/>
        <w:gridCol w:w="1701"/>
        <w:gridCol w:w="1841"/>
      </w:tblGrid>
      <w:tr w:rsidR="00E8364E" w:rsidRPr="00C02C96" w:rsidTr="00FC76FF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обязатель</w:t>
            </w:r>
            <w:proofErr w:type="gramStart"/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инципала по удовлетворению регрессных требований гаранта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</w:t>
            </w:r>
          </w:p>
        </w:tc>
      </w:tr>
      <w:tr w:rsidR="00E8364E" w:rsidRPr="00C02C96" w:rsidTr="00FC76FF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4E" w:rsidRPr="00C02C96" w:rsidTr="00FC76FF">
        <w:trPr>
          <w:trHeight w:val="2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364E" w:rsidRPr="00C02C96" w:rsidTr="00FC76F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8364E" w:rsidRPr="00C02C96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Pr="00C02C96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2. Общий объем бюджетных ассигнований,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 xml:space="preserve">предусмотренных на исполнение </w:t>
      </w:r>
      <w:r>
        <w:rPr>
          <w:rFonts w:ascii="Times New Roman" w:hAnsi="Times New Roman" w:cs="Times New Roman"/>
          <w:sz w:val="24"/>
          <w:szCs w:val="24"/>
        </w:rPr>
        <w:t>муниципальных гарантий</w:t>
      </w:r>
      <w:r w:rsidRPr="00C02C96">
        <w:rPr>
          <w:rFonts w:ascii="Times New Roman" w:hAnsi="Times New Roman" w:cs="Times New Roman"/>
          <w:sz w:val="24"/>
          <w:szCs w:val="24"/>
        </w:rPr>
        <w:t xml:space="preserve"> в 202</w:t>
      </w:r>
      <w:r w:rsidR="007979E2">
        <w:rPr>
          <w:rFonts w:ascii="Times New Roman" w:hAnsi="Times New Roman" w:cs="Times New Roman"/>
          <w:sz w:val="24"/>
          <w:szCs w:val="24"/>
        </w:rPr>
        <w:t>4</w:t>
      </w:r>
      <w:r w:rsidRPr="00C02C96">
        <w:rPr>
          <w:rFonts w:ascii="Times New Roman" w:hAnsi="Times New Roman" w:cs="Times New Roman"/>
          <w:sz w:val="24"/>
          <w:szCs w:val="24"/>
        </w:rPr>
        <w:t xml:space="preserve"> - 202</w:t>
      </w:r>
      <w:r w:rsidR="007979E2">
        <w:rPr>
          <w:rFonts w:ascii="Times New Roman" w:hAnsi="Times New Roman" w:cs="Times New Roman"/>
          <w:sz w:val="24"/>
          <w:szCs w:val="24"/>
        </w:rPr>
        <w:t>6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годах  по возможным гарантийным случаям</w:t>
      </w:r>
    </w:p>
    <w:p w:rsidR="00E8364E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в 202</w:t>
      </w:r>
      <w:r w:rsidR="007979E2">
        <w:rPr>
          <w:rFonts w:ascii="Times New Roman" w:hAnsi="Times New Roman" w:cs="Times New Roman"/>
          <w:sz w:val="24"/>
          <w:szCs w:val="24"/>
        </w:rPr>
        <w:t>4</w:t>
      </w:r>
      <w:r w:rsidRPr="00C02C96">
        <w:rPr>
          <w:rFonts w:ascii="Times New Roman" w:hAnsi="Times New Roman" w:cs="Times New Roman"/>
          <w:sz w:val="24"/>
          <w:szCs w:val="24"/>
        </w:rPr>
        <w:t xml:space="preserve"> - 202</w:t>
      </w:r>
      <w:r w:rsidR="007979E2">
        <w:rPr>
          <w:rFonts w:ascii="Times New Roman" w:hAnsi="Times New Roman" w:cs="Times New Roman"/>
          <w:sz w:val="24"/>
          <w:szCs w:val="24"/>
        </w:rPr>
        <w:t>6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годах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8364E" w:rsidRPr="00C02C96" w:rsidRDefault="00E8364E" w:rsidP="00E8364E">
      <w:pPr>
        <w:pStyle w:val="ConsPlusNormal"/>
        <w:ind w:right="142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8"/>
        <w:gridCol w:w="2014"/>
        <w:gridCol w:w="1976"/>
        <w:gridCol w:w="1843"/>
      </w:tblGrid>
      <w:tr w:rsidR="00E8364E" w:rsidRPr="00C02C96" w:rsidTr="00FC76FF">
        <w:tc>
          <w:tcPr>
            <w:tcW w:w="4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ind w:right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 по возможным гарантийным случаям (рублей)</w:t>
            </w:r>
          </w:p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4E" w:rsidRPr="00C02C96" w:rsidTr="00FC76FF">
        <w:tc>
          <w:tcPr>
            <w:tcW w:w="4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8364E" w:rsidRPr="00C02C96" w:rsidTr="00FC76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proofErr w:type="gramStart"/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8364E" w:rsidRPr="00C02C96" w:rsidTr="00FC76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За счет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254BBC" w:rsidRPr="00E8364E" w:rsidRDefault="00254BBC" w:rsidP="00DF7AD8">
      <w:pPr>
        <w:jc w:val="center"/>
        <w:rPr>
          <w:rFonts w:ascii="Times New Roman" w:eastAsia="Calibri" w:hAnsi="Times New Roman"/>
          <w:sz w:val="24"/>
          <w:szCs w:val="24"/>
        </w:rPr>
      </w:pPr>
    </w:p>
    <w:sectPr w:rsidR="00254BBC" w:rsidRPr="00E83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0D1"/>
    <w:rsid w:val="00254BBC"/>
    <w:rsid w:val="00386203"/>
    <w:rsid w:val="006040D1"/>
    <w:rsid w:val="007979E2"/>
    <w:rsid w:val="009D276D"/>
    <w:rsid w:val="00B17CB3"/>
    <w:rsid w:val="00DF7AD8"/>
    <w:rsid w:val="00E8364E"/>
    <w:rsid w:val="00F1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BC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BC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2023-08-29T08:48:00Z</dcterms:created>
  <dcterms:modified xsi:type="dcterms:W3CDTF">2023-12-18T14:40:00Z</dcterms:modified>
</cp:coreProperties>
</file>