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B60BF" w:rsidRPr="006B60BF" w:rsidTr="00553AD2">
        <w:trPr>
          <w:jc w:val="right"/>
        </w:trPr>
        <w:tc>
          <w:tcPr>
            <w:tcW w:w="9570" w:type="dxa"/>
            <w:gridSpan w:val="2"/>
            <w:vAlign w:val="center"/>
          </w:tcPr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B60BF" w:rsidRPr="006B60BF" w:rsidTr="00553AD2">
        <w:trPr>
          <w:jc w:val="right"/>
        </w:trPr>
        <w:tc>
          <w:tcPr>
            <w:tcW w:w="9570" w:type="dxa"/>
            <w:gridSpan w:val="2"/>
            <w:vAlign w:val="center"/>
          </w:tcPr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B60BF" w:rsidRPr="006B60BF" w:rsidTr="00553AD2">
        <w:trPr>
          <w:jc w:val="right"/>
        </w:trPr>
        <w:tc>
          <w:tcPr>
            <w:tcW w:w="9570" w:type="dxa"/>
            <w:gridSpan w:val="2"/>
            <w:vAlign w:val="center"/>
          </w:tcPr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0BF" w:rsidRPr="006B60BF" w:rsidTr="00553AD2">
        <w:trPr>
          <w:jc w:val="right"/>
        </w:trPr>
        <w:tc>
          <w:tcPr>
            <w:tcW w:w="9570" w:type="dxa"/>
            <w:gridSpan w:val="2"/>
            <w:vAlign w:val="center"/>
          </w:tcPr>
          <w:p w:rsid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702EF" w:rsidRPr="006B60BF" w:rsidRDefault="00E702E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0BF" w:rsidRPr="006B60BF" w:rsidTr="00553AD2">
        <w:trPr>
          <w:jc w:val="right"/>
        </w:trPr>
        <w:tc>
          <w:tcPr>
            <w:tcW w:w="9570" w:type="dxa"/>
            <w:gridSpan w:val="2"/>
            <w:vAlign w:val="center"/>
          </w:tcPr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0BF" w:rsidRPr="006B60BF" w:rsidTr="00553AD2">
        <w:trPr>
          <w:jc w:val="right"/>
        </w:trPr>
        <w:tc>
          <w:tcPr>
            <w:tcW w:w="4785" w:type="dxa"/>
            <w:vAlign w:val="center"/>
          </w:tcPr>
          <w:p w:rsidR="006B60BF" w:rsidRPr="006B60BF" w:rsidRDefault="006B60BF" w:rsidP="00455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55F71">
              <w:rPr>
                <w:rFonts w:ascii="Times New Roman" w:hAnsi="Times New Roman" w:cs="Times New Roman"/>
                <w:b/>
                <w:sz w:val="28"/>
                <w:szCs w:val="28"/>
              </w:rPr>
              <w:t>7 сентября 2012</w:t>
            </w:r>
            <w:r w:rsidR="00F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455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785" w:type="dxa"/>
            <w:vAlign w:val="center"/>
          </w:tcPr>
          <w:p w:rsidR="006B60BF" w:rsidRPr="006B60BF" w:rsidRDefault="006B60BF" w:rsidP="00FD24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55F71">
              <w:rPr>
                <w:rFonts w:ascii="Times New Roman" w:hAnsi="Times New Roman" w:cs="Times New Roman"/>
                <w:b/>
                <w:sz w:val="28"/>
                <w:szCs w:val="28"/>
              </w:rPr>
              <w:t>1569</w:t>
            </w:r>
            <w:r w:rsidR="00F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</w:tbl>
    <w:p w:rsidR="006B60BF" w:rsidRPr="006B60BF" w:rsidRDefault="006B60BF" w:rsidP="006B60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60BF" w:rsidRDefault="006B60BF" w:rsidP="006B60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24FB" w:rsidRPr="006B60BF" w:rsidRDefault="00FD24FB" w:rsidP="006B60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24FB" w:rsidRPr="00FD24FB" w:rsidRDefault="00FD24FB" w:rsidP="00FD2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и методики балльной оценки</w:t>
      </w:r>
    </w:p>
    <w:p w:rsidR="00FD24FB" w:rsidRPr="00FD24FB" w:rsidRDefault="00FD24FB" w:rsidP="00FD2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FD2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ачества финансового менеджмента главных распорядителей</w:t>
      </w:r>
    </w:p>
    <w:p w:rsidR="00FD24FB" w:rsidRPr="00FD24FB" w:rsidRDefault="00FD24FB" w:rsidP="00FD2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FD2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юджетных средств в муниципальном образовании</w:t>
      </w:r>
    </w:p>
    <w:p w:rsidR="00FD24FB" w:rsidRPr="00FD24FB" w:rsidRDefault="00FD24FB" w:rsidP="00FD2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Веневский</w:t>
      </w:r>
      <w:r w:rsidRPr="00FD2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FD24FB" w:rsidRPr="00FD24FB" w:rsidRDefault="00FD24FB" w:rsidP="00FD2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193" w:rsidRDefault="004C4193" w:rsidP="004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193" w:rsidRDefault="004C4193" w:rsidP="004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 xml:space="preserve">Руководствуясь Бюджетным </w:t>
      </w:r>
      <w:hyperlink r:id="rId8" w:history="1">
        <w:r w:rsidRPr="00E702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702EF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</w:t>
      </w:r>
      <w:hyperlink r:id="rId9" w:history="1">
        <w:r w:rsidRPr="00E702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02EF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29.06.2011г. </w:t>
      </w:r>
      <w:r w:rsidR="005E611C">
        <w:rPr>
          <w:rFonts w:ascii="Times New Roman" w:hAnsi="Times New Roman" w:cs="Times New Roman"/>
          <w:sz w:val="28"/>
          <w:szCs w:val="28"/>
        </w:rPr>
        <w:t>№</w:t>
      </w:r>
      <w:r w:rsidRPr="00E702EF">
        <w:rPr>
          <w:rFonts w:ascii="Times New Roman" w:hAnsi="Times New Roman" w:cs="Times New Roman"/>
          <w:sz w:val="28"/>
          <w:szCs w:val="28"/>
        </w:rPr>
        <w:t xml:space="preserve"> 512 "Об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области", на основании Устава муниципального образования Веневский район администрация муниципального образования Веневский район ПОСТАНОВЛЯЕТ: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40" w:history="1">
        <w:r w:rsidRPr="00E702E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70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2EF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 w:rsidRPr="00E702EF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Веневский район (приложение №1).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124" w:history="1">
        <w:r w:rsidRPr="00E702EF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E702EF">
        <w:rPr>
          <w:rFonts w:ascii="Times New Roman" w:hAnsi="Times New Roman" w:cs="Times New Roman"/>
          <w:sz w:val="28"/>
          <w:szCs w:val="28"/>
        </w:rPr>
        <w:t xml:space="preserve"> балльной оценки качества финансового менеджмента главных распорядителей бюджетных средств (далее - Методика) (приложение №2).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муниципального образования Веневский район (Исакова Н.Н.):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 xml:space="preserve">2.1. Довести до сведения главных распорядителей бюджетных средств настоящее </w:t>
      </w:r>
      <w:r w:rsidR="00E702EF" w:rsidRPr="00E702EF">
        <w:rPr>
          <w:rFonts w:ascii="Times New Roman" w:hAnsi="Times New Roman" w:cs="Times New Roman"/>
          <w:sz w:val="28"/>
          <w:szCs w:val="28"/>
        </w:rPr>
        <w:t>п</w:t>
      </w:r>
      <w:r w:rsidRPr="00E702EF">
        <w:rPr>
          <w:rFonts w:ascii="Times New Roman" w:hAnsi="Times New Roman" w:cs="Times New Roman"/>
          <w:sz w:val="28"/>
          <w:szCs w:val="28"/>
        </w:rPr>
        <w:t>остановление.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>2.2. В установленный срок провести оценку качества финансового менеджмента главных распорядителей бюджетных сре</w:t>
      </w:r>
      <w:proofErr w:type="gramStart"/>
      <w:r w:rsidRPr="00E702E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702EF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w:anchor="Par124" w:history="1">
        <w:r w:rsidRPr="00E702E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E702EF">
        <w:rPr>
          <w:rFonts w:ascii="Times New Roman" w:hAnsi="Times New Roman" w:cs="Times New Roman"/>
          <w:sz w:val="28"/>
          <w:szCs w:val="28"/>
        </w:rPr>
        <w:t xml:space="preserve">, утвержденной настоящим </w:t>
      </w:r>
      <w:r w:rsidR="00E702EF" w:rsidRPr="00E702EF">
        <w:rPr>
          <w:rFonts w:ascii="Times New Roman" w:hAnsi="Times New Roman" w:cs="Times New Roman"/>
          <w:sz w:val="28"/>
          <w:szCs w:val="28"/>
        </w:rPr>
        <w:t>п</w:t>
      </w:r>
      <w:r w:rsidRPr="00E702EF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E702EF" w:rsidRPr="00E702EF" w:rsidRDefault="00E702EF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>3. Постановление администрации муниципального образования Веневский район от</w:t>
      </w:r>
      <w:r w:rsidR="00CE5BE1">
        <w:rPr>
          <w:rFonts w:ascii="Times New Roman" w:hAnsi="Times New Roman" w:cs="Times New Roman"/>
          <w:sz w:val="28"/>
          <w:szCs w:val="28"/>
        </w:rPr>
        <w:t xml:space="preserve"> </w:t>
      </w:r>
      <w:r w:rsidRPr="00E702EF">
        <w:rPr>
          <w:rFonts w:ascii="Times New Roman" w:hAnsi="Times New Roman" w:cs="Times New Roman"/>
          <w:sz w:val="28"/>
          <w:szCs w:val="28"/>
        </w:rPr>
        <w:t xml:space="preserve">31.12.2010 года № 2351 «Об утверждении </w:t>
      </w:r>
      <w:proofErr w:type="gramStart"/>
      <w:r w:rsidRPr="00E702EF">
        <w:rPr>
          <w:rFonts w:ascii="Times New Roman" w:hAnsi="Times New Roman" w:cs="Times New Roman"/>
          <w:sz w:val="28"/>
          <w:szCs w:val="28"/>
        </w:rPr>
        <w:t>методики балльной оценки качества финансового менеджмента главных распорядителей</w:t>
      </w:r>
      <w:proofErr w:type="gramEnd"/>
      <w:r w:rsidRPr="00E702EF">
        <w:rPr>
          <w:rFonts w:ascii="Times New Roman" w:hAnsi="Times New Roman" w:cs="Times New Roman"/>
          <w:sz w:val="28"/>
          <w:szCs w:val="28"/>
        </w:rPr>
        <w:t xml:space="preserve"> и получателей средств бюджета муниципального </w:t>
      </w:r>
      <w:r w:rsidRPr="00E702EF">
        <w:rPr>
          <w:rFonts w:ascii="Times New Roman" w:hAnsi="Times New Roman" w:cs="Times New Roman"/>
          <w:sz w:val="28"/>
          <w:szCs w:val="28"/>
        </w:rPr>
        <w:lastRenderedPageBreak/>
        <w:t>образования Веневский район» признать утратившим силу.</w:t>
      </w:r>
    </w:p>
    <w:p w:rsidR="00C63E5B" w:rsidRPr="00E702EF" w:rsidRDefault="00E702EF" w:rsidP="004C4193">
      <w:pPr>
        <w:pStyle w:val="a3"/>
        <w:spacing w:before="0" w:beforeAutospacing="0" w:after="0" w:afterAutospacing="0"/>
        <w:ind w:firstLine="708"/>
        <w:jc w:val="both"/>
        <w:outlineLvl w:val="2"/>
        <w:rPr>
          <w:sz w:val="28"/>
          <w:szCs w:val="28"/>
        </w:rPr>
      </w:pPr>
      <w:r w:rsidRPr="00E702EF">
        <w:rPr>
          <w:sz w:val="28"/>
          <w:szCs w:val="28"/>
        </w:rPr>
        <w:t>4</w:t>
      </w:r>
      <w:r w:rsidR="00781647" w:rsidRPr="00E702EF">
        <w:rPr>
          <w:sz w:val="28"/>
          <w:szCs w:val="28"/>
        </w:rPr>
        <w:t xml:space="preserve">. </w:t>
      </w:r>
      <w:proofErr w:type="gramStart"/>
      <w:r w:rsidR="00332A7F" w:rsidRPr="00E702EF">
        <w:rPr>
          <w:sz w:val="28"/>
          <w:szCs w:val="28"/>
        </w:rPr>
        <w:t>Контроль за</w:t>
      </w:r>
      <w:proofErr w:type="gramEnd"/>
      <w:r w:rsidR="00332A7F" w:rsidRPr="00E702E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9D19BA" w:rsidRPr="00E702EF">
        <w:rPr>
          <w:sz w:val="28"/>
          <w:szCs w:val="28"/>
        </w:rPr>
        <w:t xml:space="preserve">Веневский район </w:t>
      </w:r>
      <w:r w:rsidRPr="00E702EF">
        <w:rPr>
          <w:sz w:val="28"/>
          <w:szCs w:val="28"/>
        </w:rPr>
        <w:t>О.О. Соловьева</w:t>
      </w:r>
      <w:r w:rsidR="00332A7F" w:rsidRPr="00E702EF">
        <w:rPr>
          <w:sz w:val="28"/>
          <w:szCs w:val="28"/>
        </w:rPr>
        <w:t>.</w:t>
      </w:r>
    </w:p>
    <w:p w:rsidR="00E702EF" w:rsidRPr="00E702EF" w:rsidRDefault="00E702EF" w:rsidP="004C4193">
      <w:pPr>
        <w:pStyle w:val="a3"/>
        <w:spacing w:before="0" w:beforeAutospacing="0" w:after="0" w:afterAutospacing="0"/>
        <w:ind w:firstLine="708"/>
        <w:jc w:val="both"/>
        <w:outlineLvl w:val="2"/>
        <w:rPr>
          <w:sz w:val="28"/>
          <w:szCs w:val="28"/>
        </w:rPr>
      </w:pPr>
      <w:r w:rsidRPr="00E702EF">
        <w:rPr>
          <w:sz w:val="28"/>
          <w:szCs w:val="28"/>
        </w:rPr>
        <w:t>5. Настоящее постановление вступает в силу со дня подписания.</w:t>
      </w:r>
    </w:p>
    <w:p w:rsidR="00C63E5B" w:rsidRPr="00E702EF" w:rsidRDefault="00C63E5B" w:rsidP="00C63E5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4193" w:rsidRDefault="004C4193" w:rsidP="00C63E5B">
      <w:pPr>
        <w:jc w:val="both"/>
        <w:rPr>
          <w:bCs/>
          <w:iCs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C63E5B" w:rsidRPr="00C63E5B" w:rsidTr="00553AD2">
        <w:tc>
          <w:tcPr>
            <w:tcW w:w="4785" w:type="dxa"/>
            <w:shd w:val="clear" w:color="auto" w:fill="auto"/>
          </w:tcPr>
          <w:p w:rsidR="00C63E5B" w:rsidRPr="00C63E5B" w:rsidRDefault="00C63E5B" w:rsidP="00C63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5B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C63E5B" w:rsidRPr="00C63E5B" w:rsidRDefault="00C63E5B" w:rsidP="00C63E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E5B" w:rsidRPr="00C63E5B" w:rsidRDefault="00C63E5B" w:rsidP="00C63E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И.А. Ширяев</w:t>
            </w:r>
          </w:p>
        </w:tc>
      </w:tr>
    </w:tbl>
    <w:p w:rsidR="004C4193" w:rsidRDefault="004C4193" w:rsidP="00E702EF">
      <w:pPr>
        <w:pStyle w:val="a3"/>
        <w:outlineLvl w:val="2"/>
        <w:rPr>
          <w:b/>
          <w:bCs/>
          <w:sz w:val="28"/>
          <w:szCs w:val="28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Default="00E702EF" w:rsidP="00C7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0D" w:rsidRPr="00342601" w:rsidRDefault="00C7400D" w:rsidP="00C7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5B" w:rsidRPr="00342601" w:rsidRDefault="00C63E5B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13E73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C63E5B" w:rsidRPr="00342601" w:rsidRDefault="00C63E5B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   муниципального образования</w:t>
      </w:r>
    </w:p>
    <w:p w:rsidR="00C63E5B" w:rsidRPr="00342601" w:rsidRDefault="00C63E5B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</w:t>
      </w:r>
    </w:p>
    <w:p w:rsidR="00C63E5B" w:rsidRPr="00342601" w:rsidRDefault="00342601" w:rsidP="0034260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</w:t>
      </w:r>
      <w:r w:rsidR="00C63E5B"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5F71">
        <w:rPr>
          <w:rFonts w:ascii="Times New Roman" w:eastAsia="Times New Roman" w:hAnsi="Times New Roman" w:cs="Times New Roman"/>
          <w:sz w:val="28"/>
          <w:szCs w:val="28"/>
          <w:lang w:eastAsia="ru-RU"/>
        </w:rPr>
        <w:t>7.09.2012 г.</w:t>
      </w: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E5B"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F71">
        <w:rPr>
          <w:rFonts w:ascii="Times New Roman" w:eastAsia="Times New Roman" w:hAnsi="Times New Roman" w:cs="Times New Roman"/>
          <w:sz w:val="28"/>
          <w:szCs w:val="28"/>
          <w:lang w:eastAsia="ru-RU"/>
        </w:rPr>
        <w:t>1569</w:t>
      </w:r>
    </w:p>
    <w:p w:rsidR="00C63E5B" w:rsidRPr="00342601" w:rsidRDefault="00C63E5B" w:rsidP="00E702EF">
      <w:pPr>
        <w:pStyle w:val="a3"/>
        <w:spacing w:before="0" w:beforeAutospacing="0" w:after="0" w:afterAutospacing="0"/>
        <w:jc w:val="center"/>
        <w:outlineLvl w:val="2"/>
        <w:rPr>
          <w:b/>
          <w:bCs/>
          <w:sz w:val="28"/>
          <w:szCs w:val="28"/>
        </w:rPr>
      </w:pPr>
    </w:p>
    <w:p w:rsidR="00E702EF" w:rsidRPr="00342601" w:rsidRDefault="00E702EF" w:rsidP="00E702EF">
      <w:pPr>
        <w:pStyle w:val="a3"/>
        <w:spacing w:before="0" w:beforeAutospacing="0" w:after="0" w:afterAutospacing="0"/>
        <w:jc w:val="center"/>
        <w:outlineLvl w:val="2"/>
        <w:rPr>
          <w:b/>
          <w:bCs/>
          <w:sz w:val="28"/>
          <w:szCs w:val="28"/>
        </w:rPr>
      </w:pPr>
    </w:p>
    <w:p w:rsidR="00332A7F" w:rsidRPr="00342601" w:rsidRDefault="00DA1505" w:rsidP="00E702EF">
      <w:pPr>
        <w:pStyle w:val="a3"/>
        <w:spacing w:before="0" w:beforeAutospacing="0" w:after="0" w:afterAutospacing="0"/>
        <w:jc w:val="center"/>
        <w:outlineLvl w:val="2"/>
        <w:rPr>
          <w:b/>
          <w:bCs/>
          <w:sz w:val="28"/>
          <w:szCs w:val="28"/>
        </w:rPr>
      </w:pPr>
      <w:r w:rsidRPr="00342601">
        <w:rPr>
          <w:b/>
          <w:bCs/>
          <w:sz w:val="28"/>
          <w:szCs w:val="28"/>
        </w:rPr>
        <w:t>ПОРЯДОК</w:t>
      </w:r>
    </w:p>
    <w:p w:rsidR="00E702EF" w:rsidRPr="00342601" w:rsidRDefault="00342601" w:rsidP="00342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601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601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2601">
        <w:rPr>
          <w:rFonts w:ascii="Times New Roman" w:hAnsi="Times New Roman" w:cs="Times New Roman"/>
          <w:sz w:val="28"/>
          <w:szCs w:val="28"/>
        </w:rPr>
        <w:t>еневский район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1.1. Настоящий Порядок определяет организацию проведения мониторинга качества финансового менеджмента, осуществляемого главными распорядителями бюджетных средств (далее - ГРБС) муниципального образования Веневский район,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1.2. Оценка качества финансового менеджмента главных распорядителей бюджетных средств проводится 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42601">
        <w:rPr>
          <w:rFonts w:ascii="Times New Roman" w:hAnsi="Times New Roman" w:cs="Times New Roman"/>
          <w:sz w:val="28"/>
          <w:szCs w:val="28"/>
        </w:rPr>
        <w:t>: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определения текущего уровня качества финансового менеджмента ГРБС;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анализа изменений качества финансового менеджмента ГРБС;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определения областей финансового менеджмента ГРБС, требующих совершенствования;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оценки среднего уровня качества финансового менеджмента ГРБС.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1.3. Оценке подлежат все управления, комитеты и отделы администрации муниципального образования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Веневский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район, являющиеся главными распорядителями бюджетных сре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42601">
        <w:rPr>
          <w:rFonts w:ascii="Times New Roman" w:hAnsi="Times New Roman" w:cs="Times New Roman"/>
          <w:sz w:val="28"/>
          <w:szCs w:val="28"/>
        </w:rPr>
        <w:t xml:space="preserve">оответствии с решением Собрания представителей </w:t>
      </w:r>
      <w:r w:rsidR="00707C45" w:rsidRPr="00342601">
        <w:rPr>
          <w:rFonts w:ascii="Times New Roman" w:hAnsi="Times New Roman" w:cs="Times New Roman"/>
          <w:sz w:val="28"/>
          <w:szCs w:val="28"/>
        </w:rPr>
        <w:t xml:space="preserve">Веневский 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района о бюджете муниципального образования </w:t>
      </w:r>
      <w:r w:rsidR="00946171">
        <w:rPr>
          <w:rFonts w:ascii="Times New Roman" w:hAnsi="Times New Roman" w:cs="Times New Roman"/>
          <w:sz w:val="28"/>
          <w:szCs w:val="28"/>
        </w:rPr>
        <w:t>Веневский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 на очередной финансовый год и плановый период.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1.4. Оценка качества финансового менеджмента ГРБС осуществляется финансовым управлением администрации муниципального образования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Веневский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 (далее - финансовое управление) по двум группам ГРБС.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К первой группе относятся ГРБС, имеющие подведомственные муниципальные учреждения, ко второй группе - ГРБС, не имеющие подведомственных муниципальных учреждений.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1.5. В целях обеспечения систематического мониторинга качества финансового менеджмента оценка производится ежеквартально (оперативная оценка качества финансового менеджмента) в срок до 25 числа месяца, следующего 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2601">
        <w:rPr>
          <w:rFonts w:ascii="Times New Roman" w:hAnsi="Times New Roman" w:cs="Times New Roman"/>
          <w:sz w:val="28"/>
          <w:szCs w:val="28"/>
        </w:rPr>
        <w:t xml:space="preserve"> отчетным, и по итогам года до 1 марта года, следующего за отчетным.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1.6. Оценка качества финансового менеджмента проводится на основании данных управлений, комитетов и отделов администрации </w:t>
      </w:r>
      <w:r w:rsidRPr="0034260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Веневский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 в соответствии с утвержденной </w:t>
      </w:r>
      <w:hyperlink w:anchor="Par124" w:history="1">
        <w:r w:rsidRPr="00342601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по показателям, представленным в </w:t>
      </w:r>
      <w:hyperlink w:anchor="Par251" w:history="1">
        <w:r w:rsidRPr="00342601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286EB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C61D8">
          <w:rPr>
            <w:rFonts w:ascii="Times New Roman" w:hAnsi="Times New Roman" w:cs="Times New Roman"/>
            <w:sz w:val="28"/>
            <w:szCs w:val="28"/>
          </w:rPr>
          <w:t>№</w:t>
        </w:r>
        <w:r w:rsidRPr="003426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 xml:space="preserve">Управления, комитеты и отделы администрации муниципального образования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Веневский район</w:t>
      </w:r>
      <w:r w:rsidRPr="00342601">
        <w:rPr>
          <w:rFonts w:ascii="Times New Roman" w:hAnsi="Times New Roman" w:cs="Times New Roman"/>
          <w:sz w:val="28"/>
          <w:szCs w:val="28"/>
        </w:rPr>
        <w:t xml:space="preserve"> в соответствии с перечнем показателей, указанных в </w:t>
      </w:r>
      <w:hyperlink w:anchor="Par251" w:history="1">
        <w:r w:rsidRPr="0034260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C61D8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3426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к Методике, представляют в финансовое управление информацию, необходимую для расчета оценки финансового менеджмента, до 20 числа месяца, следующего за отчетным, и в срок до 1 февраля года, следующего за отчетным, по форме, приведенной в </w:t>
      </w:r>
      <w:hyperlink w:anchor="Par719" w:history="1">
        <w:r w:rsidRPr="0034260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C61D8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34260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к Методике.</w:t>
      </w:r>
      <w:proofErr w:type="gramEnd"/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1.8. Финансовое управление вправе проводить проверку представляемой информации, получать в этих целях подтверждающие документы и материалы.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1.9. Для проведения оценки качества финансового менеджмента используются следующие источники информации: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- ежемесячные и годовые отчеты ГРБС, получателей бюджетных средств;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- результаты проведенных в течение отчетного периода (квартал, год) контрольно-ревизионных мероприятий;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- пояснительные записки структурных подразделений администрации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Веневского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Предварительные результаты проведенной оценки качества финансового менеджмента соответствующего ГРБС за отчетный период финансовое управление направляет соответствующему ГРБС в срок до 30 числа месяца, следующего за 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42601">
        <w:rPr>
          <w:rFonts w:ascii="Times New Roman" w:hAnsi="Times New Roman" w:cs="Times New Roman"/>
          <w:sz w:val="28"/>
          <w:szCs w:val="28"/>
        </w:rPr>
        <w:t xml:space="preserve">, и за отчетный год - до 5 марта следующего за отчетным года по форме согласно </w:t>
      </w:r>
      <w:hyperlink w:anchor="Par904" w:history="1">
        <w:r w:rsidRPr="0034260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CC61D8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34260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1.10. На основе результатов итоговой оценки качества финансового менеджмента ГРБС финансовое управление формирует ежегодный рейтинг ГРБС и разрабатывает рекомендации по повышению качества финансового менеджмента по форме, приведенной в </w:t>
      </w:r>
      <w:hyperlink w:anchor="Par79" w:history="1">
        <w:r w:rsidRPr="00342601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к Порядку оценки качества финансового менеджмента ГРБС.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1.11. </w:t>
      </w:r>
      <w:r w:rsidR="00802C9A">
        <w:rPr>
          <w:rFonts w:ascii="Times New Roman" w:hAnsi="Times New Roman" w:cs="Times New Roman"/>
          <w:sz w:val="28"/>
          <w:szCs w:val="28"/>
        </w:rPr>
        <w:t>Финансовое</w:t>
      </w:r>
      <w:r w:rsidRPr="00342601">
        <w:rPr>
          <w:rFonts w:ascii="Times New Roman" w:hAnsi="Times New Roman" w:cs="Times New Roman"/>
          <w:sz w:val="28"/>
          <w:szCs w:val="28"/>
        </w:rPr>
        <w:t xml:space="preserve"> управление размещает ежегодный рейтинг ГРБС на официальном интернет-сайте муниципального образования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Веневский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702EF" w:rsidRPr="00C7400D" w:rsidRDefault="00E702EF" w:rsidP="00C74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 xml:space="preserve">Финансовое управление в срок до 5 апреля следующего за </w:t>
      </w:r>
      <w:r w:rsidRPr="00C7400D">
        <w:rPr>
          <w:rFonts w:ascii="Times New Roman" w:hAnsi="Times New Roman" w:cs="Times New Roman"/>
          <w:sz w:val="28"/>
          <w:szCs w:val="28"/>
        </w:rPr>
        <w:t xml:space="preserve">отчетным года направляет главе администрации муниципального образования </w:t>
      </w:r>
      <w:r w:rsidR="00707C45" w:rsidRPr="00C7400D">
        <w:rPr>
          <w:rFonts w:ascii="Times New Roman" w:hAnsi="Times New Roman" w:cs="Times New Roman"/>
          <w:sz w:val="28"/>
          <w:szCs w:val="28"/>
        </w:rPr>
        <w:t>Веневский</w:t>
      </w:r>
      <w:r w:rsidRPr="00C7400D">
        <w:rPr>
          <w:rFonts w:ascii="Times New Roman" w:hAnsi="Times New Roman" w:cs="Times New Roman"/>
          <w:sz w:val="28"/>
          <w:szCs w:val="28"/>
        </w:rPr>
        <w:t xml:space="preserve"> район сводную итоговую оценку качества финансового менеджмента ГРБС и отклонение итоговой оценки качества финансового менеджмента соответствующего ГРБС от максимальной оценки качества финансового менеджмента ГРБС по форме согласно </w:t>
      </w:r>
      <w:hyperlink w:anchor="Par1015" w:history="1">
        <w:r w:rsidRPr="00C7400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CC61D8" w:rsidRPr="00C7400D">
          <w:rPr>
            <w:rFonts w:ascii="Times New Roman" w:hAnsi="Times New Roman" w:cs="Times New Roman"/>
            <w:sz w:val="28"/>
            <w:szCs w:val="28"/>
          </w:rPr>
          <w:t>№</w:t>
        </w:r>
        <w:r w:rsidRPr="00C7400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7400D">
        <w:rPr>
          <w:rFonts w:ascii="Times New Roman" w:hAnsi="Times New Roman" w:cs="Times New Roman"/>
          <w:sz w:val="28"/>
          <w:szCs w:val="28"/>
        </w:rPr>
        <w:t xml:space="preserve"> к Методике балльной оценки финансового менеджмента.</w:t>
      </w:r>
      <w:proofErr w:type="gramEnd"/>
    </w:p>
    <w:p w:rsidR="00C7400D" w:rsidRDefault="00E702EF" w:rsidP="00C740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00D">
        <w:rPr>
          <w:rFonts w:ascii="Times New Roman" w:hAnsi="Times New Roman" w:cs="Times New Roman"/>
          <w:sz w:val="28"/>
          <w:szCs w:val="28"/>
        </w:rPr>
        <w:t>1.13. Результаты мониторинга оценки качества финансового менеджмента ГРБС учитываютс</w:t>
      </w:r>
      <w:r w:rsidR="00EC1FD9" w:rsidRPr="00C7400D">
        <w:rPr>
          <w:rFonts w:ascii="Times New Roman" w:hAnsi="Times New Roman" w:cs="Times New Roman"/>
          <w:sz w:val="28"/>
          <w:szCs w:val="28"/>
        </w:rPr>
        <w:t>я при оценке деятельности ГРБС.</w:t>
      </w:r>
    </w:p>
    <w:p w:rsidR="00A06726" w:rsidRDefault="00A06726" w:rsidP="00A06726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оценки качества финансового </w:t>
      </w: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менеджмента главных распорядителей </w:t>
      </w: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ПОВЫШЕНИЮ КАЧЕСТВА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РЕКОМЕНДАЦИИ ПО ПОВЫШЕНИЮ КАЧЕСТВА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(СОВЕРШЕНСТВОВАНИЮ)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ПРОБЛЕМНЫЕ ПОКАЗАТЕЛИ, ОБЩИЕ ДЛЯ ВСЕХ ГРБС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440"/>
        <w:gridCol w:w="2400"/>
        <w:gridCol w:w="1920"/>
      </w:tblGrid>
      <w:tr w:rsidR="00313E73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566E21" w:rsidRDefault="00313E73">
            <w:pPr>
              <w:pStyle w:val="ConsPlusCell"/>
              <w:rPr>
                <w:sz w:val="20"/>
                <w:szCs w:val="20"/>
              </w:rPr>
            </w:pPr>
            <w:r w:rsidRPr="00566E21">
              <w:rPr>
                <w:sz w:val="20"/>
                <w:szCs w:val="20"/>
              </w:rPr>
              <w:t xml:space="preserve"> N </w:t>
            </w:r>
            <w:r w:rsidRPr="00566E21">
              <w:rPr>
                <w:sz w:val="20"/>
                <w:szCs w:val="20"/>
              </w:rPr>
              <w:br/>
            </w:r>
            <w:proofErr w:type="gramStart"/>
            <w:r w:rsidRPr="00566E21">
              <w:rPr>
                <w:sz w:val="20"/>
                <w:szCs w:val="20"/>
              </w:rPr>
              <w:t>п</w:t>
            </w:r>
            <w:proofErr w:type="gramEnd"/>
            <w:r w:rsidRPr="00566E21">
              <w:rPr>
                <w:sz w:val="20"/>
                <w:szCs w:val="2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566E21" w:rsidRDefault="00313E73">
            <w:pPr>
              <w:pStyle w:val="ConsPlusCell"/>
              <w:rPr>
                <w:sz w:val="20"/>
                <w:szCs w:val="20"/>
              </w:rPr>
            </w:pPr>
            <w:r w:rsidRPr="00566E21">
              <w:rPr>
                <w:sz w:val="20"/>
                <w:szCs w:val="20"/>
              </w:rPr>
              <w:t xml:space="preserve">     Наименование     </w:t>
            </w:r>
            <w:r w:rsidRPr="00566E21">
              <w:rPr>
                <w:sz w:val="20"/>
                <w:szCs w:val="20"/>
              </w:rPr>
              <w:br/>
              <w:t>проблемного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566E21" w:rsidRDefault="00313E73">
            <w:pPr>
              <w:pStyle w:val="ConsPlusCell"/>
              <w:rPr>
                <w:sz w:val="20"/>
                <w:szCs w:val="20"/>
              </w:rPr>
            </w:pPr>
            <w:r w:rsidRPr="00566E21">
              <w:rPr>
                <w:sz w:val="20"/>
                <w:szCs w:val="20"/>
              </w:rPr>
              <w:t xml:space="preserve"> Средняя  </w:t>
            </w:r>
            <w:r w:rsidRPr="00566E21">
              <w:rPr>
                <w:sz w:val="20"/>
                <w:szCs w:val="20"/>
              </w:rPr>
              <w:br/>
              <w:t xml:space="preserve">оценка по </w:t>
            </w:r>
            <w:r w:rsidRPr="00566E21">
              <w:rPr>
                <w:sz w:val="20"/>
                <w:szCs w:val="20"/>
              </w:rPr>
              <w:br/>
              <w:t>показателю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566E21" w:rsidRDefault="00313E73">
            <w:pPr>
              <w:pStyle w:val="ConsPlusCell"/>
              <w:rPr>
                <w:sz w:val="20"/>
                <w:szCs w:val="20"/>
              </w:rPr>
            </w:pPr>
            <w:r w:rsidRPr="00566E21">
              <w:rPr>
                <w:sz w:val="20"/>
                <w:szCs w:val="20"/>
              </w:rPr>
              <w:t xml:space="preserve">  Краткий анализ  </w:t>
            </w:r>
            <w:r w:rsidRPr="00566E21">
              <w:rPr>
                <w:sz w:val="20"/>
                <w:szCs w:val="20"/>
              </w:rPr>
              <w:br/>
              <w:t xml:space="preserve">причин, приведших </w:t>
            </w:r>
            <w:r w:rsidRPr="00566E21">
              <w:rPr>
                <w:sz w:val="20"/>
                <w:szCs w:val="20"/>
              </w:rPr>
              <w:br/>
              <w:t>к низкому значению</w:t>
            </w:r>
            <w:r w:rsidRPr="00566E21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566E21" w:rsidRDefault="00313E73">
            <w:pPr>
              <w:pStyle w:val="ConsPlusCell"/>
              <w:rPr>
                <w:sz w:val="20"/>
                <w:szCs w:val="20"/>
              </w:rPr>
            </w:pPr>
            <w:r w:rsidRPr="00566E21">
              <w:rPr>
                <w:sz w:val="20"/>
                <w:szCs w:val="20"/>
              </w:rPr>
              <w:t xml:space="preserve"> Рекомендации </w:t>
            </w:r>
            <w:r w:rsidRPr="00566E21">
              <w:rPr>
                <w:sz w:val="20"/>
                <w:szCs w:val="20"/>
              </w:rPr>
              <w:br/>
              <w:t xml:space="preserve"> по повышению </w:t>
            </w:r>
            <w:r w:rsidRPr="00566E21">
              <w:rPr>
                <w:sz w:val="20"/>
                <w:szCs w:val="20"/>
              </w:rPr>
              <w:br/>
              <w:t xml:space="preserve">   качества   </w:t>
            </w:r>
            <w:r w:rsidRPr="00566E21">
              <w:rPr>
                <w:sz w:val="20"/>
                <w:szCs w:val="20"/>
              </w:rPr>
              <w:br/>
              <w:t xml:space="preserve"> финансового  </w:t>
            </w:r>
            <w:r w:rsidRPr="00566E21">
              <w:rPr>
                <w:sz w:val="20"/>
                <w:szCs w:val="20"/>
              </w:rPr>
              <w:br/>
              <w:t xml:space="preserve"> менеджмента  </w:t>
            </w:r>
          </w:p>
        </w:tc>
      </w:tr>
      <w:tr w:rsidR="00313E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313E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DE">
        <w:rPr>
          <w:rFonts w:ascii="Times New Roman" w:hAnsi="Times New Roman" w:cs="Times New Roman"/>
          <w:sz w:val="28"/>
          <w:szCs w:val="28"/>
        </w:rPr>
        <w:t>II. РЕКОМЕНДАЦИИ ПО ПОВЫШЕНИЮ КАЧЕСТВА</w:t>
      </w:r>
    </w:p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DE">
        <w:rPr>
          <w:rFonts w:ascii="Times New Roman" w:hAnsi="Times New Roman" w:cs="Times New Roman"/>
          <w:sz w:val="28"/>
          <w:szCs w:val="28"/>
        </w:rPr>
        <w:t>(СОВЕРШЕНСТВОВАНИЮ) ФИНАНСОВОГО МЕНЕДЖМЕНТА</w:t>
      </w:r>
    </w:p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DE">
        <w:rPr>
          <w:rFonts w:ascii="Times New Roman" w:hAnsi="Times New Roman" w:cs="Times New Roman"/>
          <w:sz w:val="28"/>
          <w:szCs w:val="28"/>
        </w:rPr>
        <w:t xml:space="preserve">И ГРБС, </w:t>
      </w:r>
      <w:proofErr w:type="gramStart"/>
      <w:r w:rsidRPr="006B1BDE">
        <w:rPr>
          <w:rFonts w:ascii="Times New Roman" w:hAnsi="Times New Roman" w:cs="Times New Roman"/>
          <w:sz w:val="28"/>
          <w:szCs w:val="28"/>
        </w:rPr>
        <w:t>ПОЛУЧИВШИЕ</w:t>
      </w:r>
      <w:proofErr w:type="gramEnd"/>
      <w:r w:rsidRPr="006B1BDE">
        <w:rPr>
          <w:rFonts w:ascii="Times New Roman" w:hAnsi="Times New Roman" w:cs="Times New Roman"/>
          <w:sz w:val="28"/>
          <w:szCs w:val="28"/>
        </w:rPr>
        <w:t xml:space="preserve"> ПО ОТДЕЛЬНЫМ ПОКАЗАТЕЛЯМ</w:t>
      </w:r>
    </w:p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DE">
        <w:rPr>
          <w:rFonts w:ascii="Times New Roman" w:hAnsi="Times New Roman" w:cs="Times New Roman"/>
          <w:sz w:val="28"/>
          <w:szCs w:val="28"/>
        </w:rPr>
        <w:t>НИЗКУЮ ОЦЕНКУ КАЧЕСТВА ФИНАНСОВОГО МЕНЕДЖМЕНТА</w:t>
      </w:r>
    </w:p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560"/>
        <w:gridCol w:w="2400"/>
        <w:gridCol w:w="1920"/>
      </w:tblGrid>
      <w:tr w:rsidR="00313E73" w:rsidRPr="006B1BDE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N </w:t>
            </w:r>
            <w:r w:rsidRPr="006B1BDE">
              <w:rPr>
                <w:sz w:val="20"/>
                <w:szCs w:val="20"/>
              </w:rPr>
              <w:br/>
            </w:r>
            <w:proofErr w:type="gramStart"/>
            <w:r w:rsidRPr="006B1BDE">
              <w:rPr>
                <w:sz w:val="20"/>
                <w:szCs w:val="20"/>
              </w:rPr>
              <w:t>п</w:t>
            </w:r>
            <w:proofErr w:type="gramEnd"/>
            <w:r w:rsidRPr="006B1BDE">
              <w:rPr>
                <w:sz w:val="20"/>
                <w:szCs w:val="2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Наименование ГРБС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Уровень  </w:t>
            </w:r>
            <w:r w:rsidRPr="006B1BDE">
              <w:rPr>
                <w:sz w:val="20"/>
                <w:szCs w:val="20"/>
              </w:rPr>
              <w:br/>
              <w:t xml:space="preserve"> качества  </w:t>
            </w:r>
            <w:r w:rsidRPr="006B1BDE">
              <w:rPr>
                <w:sz w:val="20"/>
                <w:szCs w:val="20"/>
              </w:rPr>
              <w:br/>
              <w:t>финансового</w:t>
            </w:r>
            <w:r w:rsidRPr="006B1BDE">
              <w:rPr>
                <w:sz w:val="20"/>
                <w:szCs w:val="20"/>
              </w:rPr>
              <w:br/>
              <w:t>менеджмента</w:t>
            </w:r>
            <w:r w:rsidRPr="006B1BDE">
              <w:rPr>
                <w:sz w:val="20"/>
                <w:szCs w:val="20"/>
              </w:rPr>
              <w:br/>
              <w:t xml:space="preserve">   ГРБС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Краткий анализ  </w:t>
            </w:r>
            <w:r w:rsidRPr="006B1BDE">
              <w:rPr>
                <w:sz w:val="20"/>
                <w:szCs w:val="20"/>
              </w:rPr>
              <w:br/>
              <w:t xml:space="preserve">причин, приведших </w:t>
            </w:r>
            <w:r w:rsidRPr="006B1BDE">
              <w:rPr>
                <w:sz w:val="20"/>
                <w:szCs w:val="20"/>
              </w:rPr>
              <w:br/>
              <w:t xml:space="preserve"> к низкому уровню </w:t>
            </w:r>
            <w:r w:rsidRPr="006B1BDE">
              <w:rPr>
                <w:sz w:val="20"/>
                <w:szCs w:val="20"/>
              </w:rPr>
              <w:br/>
              <w:t>оценки финансового</w:t>
            </w:r>
            <w:r w:rsidRPr="006B1BDE">
              <w:rPr>
                <w:sz w:val="20"/>
                <w:szCs w:val="20"/>
              </w:rPr>
              <w:br/>
              <w:t xml:space="preserve">   менеджмента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Рекомендации </w:t>
            </w:r>
            <w:r w:rsidRPr="006B1BDE">
              <w:rPr>
                <w:sz w:val="20"/>
                <w:szCs w:val="20"/>
              </w:rPr>
              <w:br/>
              <w:t xml:space="preserve"> по повышению </w:t>
            </w:r>
            <w:r w:rsidRPr="006B1BDE">
              <w:rPr>
                <w:sz w:val="20"/>
                <w:szCs w:val="20"/>
              </w:rPr>
              <w:br/>
              <w:t xml:space="preserve">   качества   </w:t>
            </w:r>
            <w:r w:rsidRPr="006B1BDE">
              <w:rPr>
                <w:sz w:val="20"/>
                <w:szCs w:val="20"/>
              </w:rPr>
              <w:br/>
              <w:t xml:space="preserve"> финансового  </w:t>
            </w:r>
            <w:r w:rsidRPr="006B1BDE">
              <w:rPr>
                <w:sz w:val="20"/>
                <w:szCs w:val="20"/>
              </w:rPr>
              <w:br/>
              <w:t xml:space="preserve"> менеджмента  </w:t>
            </w:r>
          </w:p>
        </w:tc>
      </w:tr>
      <w:tr w:rsidR="00313E73" w:rsidRPr="006B1B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      4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    5       </w:t>
            </w:r>
          </w:p>
        </w:tc>
      </w:tr>
      <w:tr w:rsidR="00313E73" w:rsidRPr="006B1B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1F48A5" w:rsidP="001F4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53AD2" w:rsidRPr="00342601" w:rsidRDefault="00553AD2" w:rsidP="00553A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   муниципального образования</w:t>
      </w:r>
    </w:p>
    <w:p w:rsidR="00553AD2" w:rsidRPr="00342601" w:rsidRDefault="00553AD2" w:rsidP="00553A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</w:t>
      </w:r>
    </w:p>
    <w:p w:rsidR="00553AD2" w:rsidRPr="00342601" w:rsidRDefault="00553AD2" w:rsidP="00553AD2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 </w:t>
      </w:r>
      <w:r w:rsidR="00455F71">
        <w:rPr>
          <w:rFonts w:ascii="Times New Roman" w:eastAsia="Times New Roman" w:hAnsi="Times New Roman" w:cs="Times New Roman"/>
          <w:sz w:val="28"/>
          <w:szCs w:val="28"/>
          <w:lang w:eastAsia="ru-RU"/>
        </w:rPr>
        <w:t>7.09.2012 г.</w:t>
      </w: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455F71">
        <w:rPr>
          <w:rFonts w:ascii="Times New Roman" w:eastAsia="Times New Roman" w:hAnsi="Times New Roman" w:cs="Times New Roman"/>
          <w:sz w:val="28"/>
          <w:szCs w:val="28"/>
          <w:lang w:eastAsia="ru-RU"/>
        </w:rPr>
        <w:t>1569</w:t>
      </w:r>
    </w:p>
    <w:p w:rsidR="00553AD2" w:rsidRDefault="00553AD2">
      <w:pPr>
        <w:pStyle w:val="ConsPlusTitle"/>
        <w:jc w:val="center"/>
        <w:rPr>
          <w:sz w:val="20"/>
          <w:szCs w:val="20"/>
        </w:rPr>
      </w:pPr>
    </w:p>
    <w:p w:rsidR="00553AD2" w:rsidRDefault="00553AD2">
      <w:pPr>
        <w:pStyle w:val="ConsPlusTitle"/>
        <w:jc w:val="center"/>
        <w:rPr>
          <w:sz w:val="20"/>
          <w:szCs w:val="20"/>
        </w:rPr>
      </w:pPr>
    </w:p>
    <w:p w:rsidR="00553AD2" w:rsidRDefault="00553AD2">
      <w:pPr>
        <w:pStyle w:val="ConsPlusTitle"/>
        <w:jc w:val="center"/>
        <w:rPr>
          <w:sz w:val="20"/>
          <w:szCs w:val="20"/>
        </w:rPr>
      </w:pPr>
    </w:p>
    <w:p w:rsidR="00313E73" w:rsidRPr="000845D8" w:rsidRDefault="00313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5D8">
        <w:rPr>
          <w:rFonts w:ascii="Times New Roman" w:hAnsi="Times New Roman" w:cs="Times New Roman"/>
          <w:sz w:val="28"/>
          <w:szCs w:val="28"/>
        </w:rPr>
        <w:t>МЕТОДИКА</w:t>
      </w:r>
    </w:p>
    <w:p w:rsidR="000845D8" w:rsidRDefault="00313E73" w:rsidP="000845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5D8">
        <w:rPr>
          <w:rFonts w:ascii="Times New Roman" w:hAnsi="Times New Roman" w:cs="Times New Roman"/>
          <w:sz w:val="28"/>
          <w:szCs w:val="28"/>
        </w:rPr>
        <w:t>БАЛЛЬНОЙ ОЦЕНКИ КАЧЕСТВА ФИНАНСОВОГО МЕНЕДЖМЕНТА</w:t>
      </w:r>
      <w:r w:rsidR="000845D8">
        <w:rPr>
          <w:rFonts w:ascii="Times New Roman" w:hAnsi="Times New Roman" w:cs="Times New Roman"/>
          <w:sz w:val="28"/>
          <w:szCs w:val="28"/>
        </w:rPr>
        <w:t xml:space="preserve"> </w:t>
      </w:r>
      <w:r w:rsidRPr="000845D8">
        <w:rPr>
          <w:rFonts w:ascii="Times New Roman" w:hAnsi="Times New Roman" w:cs="Times New Roman"/>
          <w:sz w:val="28"/>
          <w:szCs w:val="28"/>
        </w:rPr>
        <w:t xml:space="preserve">ГЛАВНЫХ РАСПОРЯДИТЕЛЕЙ </w:t>
      </w:r>
    </w:p>
    <w:p w:rsidR="00313E73" w:rsidRPr="000845D8" w:rsidRDefault="00313E73" w:rsidP="000845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5D8">
        <w:rPr>
          <w:rFonts w:ascii="Times New Roman" w:hAnsi="Times New Roman" w:cs="Times New Roman"/>
          <w:sz w:val="28"/>
          <w:szCs w:val="28"/>
        </w:rPr>
        <w:t>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балльной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определяет состав показателей, характеризующих качество финансового менеджмента, алгоритм расчета оценки качества финансового менеджмента главных распорядителей бюджетных средств, формирование сводного рейтинга ГРБС по качеству финансового менеджмента, а также оценки среднего уровня качества финансового менеджмента.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ПОКАЗАТЕЛИ КАЧЕСТВА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Оценка качества финансового менеджмента производится по следующим направлениям: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механизмов планирования расходов бюджета;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исполнения бюджета в части расходов;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управления обязательствами в процессе исполнения бюджета;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состояния учета и отчетности;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организации контроля;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исполнения судебных актов.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Перечень показателей качества финансового менеджмента ГРБС приведен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59" w:history="1">
        <w:r w:rsidRPr="003F67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C61D8">
          <w:rPr>
            <w:rFonts w:ascii="Times New Roman" w:hAnsi="Times New Roman" w:cs="Times New Roman"/>
            <w:sz w:val="28"/>
            <w:szCs w:val="28"/>
          </w:rPr>
          <w:t>№</w:t>
        </w:r>
        <w:r w:rsidRPr="003F6747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Перечень исходных данных для проведения оценки качества финансового менеджмента ГРБС приведен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31" w:history="1">
        <w:r w:rsidRPr="003F67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C61D8">
          <w:rPr>
            <w:rFonts w:ascii="Times New Roman" w:hAnsi="Times New Roman" w:cs="Times New Roman"/>
            <w:sz w:val="28"/>
            <w:szCs w:val="28"/>
          </w:rPr>
          <w:t>№</w:t>
        </w:r>
        <w:r w:rsidRPr="003F6747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313E73" w:rsidRPr="003F6747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и единицы </w:t>
      </w:r>
      <w:r w:rsidRPr="003F6747">
        <w:rPr>
          <w:rFonts w:ascii="Times New Roman" w:hAnsi="Times New Roman" w:cs="Times New Roman"/>
          <w:sz w:val="28"/>
          <w:szCs w:val="28"/>
        </w:rPr>
        <w:t>измерения (</w:t>
      </w:r>
      <w:hyperlink w:anchor="Par747" w:history="1">
        <w:r w:rsidRPr="003F6747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47" w:history="1">
        <w:r w:rsidRPr="003F674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sz w:val="28"/>
          <w:szCs w:val="28"/>
        </w:rPr>
        <w:t xml:space="preserve">) определяются исходя из перечня показателей, приведенных в </w:t>
      </w:r>
      <w:hyperlink w:anchor="Par259" w:history="1">
        <w:r w:rsidRPr="003F67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927634">
          <w:rPr>
            <w:rFonts w:ascii="Times New Roman" w:hAnsi="Times New Roman" w:cs="Times New Roman"/>
            <w:sz w:val="28"/>
            <w:szCs w:val="28"/>
          </w:rPr>
          <w:t>№</w:t>
        </w:r>
        <w:r w:rsidRPr="003F674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B1BDE">
        <w:rPr>
          <w:rFonts w:ascii="Times New Roman" w:hAnsi="Times New Roman" w:cs="Times New Roman"/>
          <w:sz w:val="28"/>
          <w:szCs w:val="28"/>
        </w:rPr>
        <w:t>к Методике</w:t>
      </w:r>
      <w:r w:rsidRPr="003F6747">
        <w:rPr>
          <w:rFonts w:ascii="Times New Roman" w:hAnsi="Times New Roman" w:cs="Times New Roman"/>
          <w:sz w:val="28"/>
          <w:szCs w:val="28"/>
        </w:rPr>
        <w:t>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информации, содержащие значения исходных данных, указаны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47" w:history="1">
        <w:r w:rsidRPr="003F6747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47" w:history="1">
        <w:r w:rsidRPr="003F6747">
          <w:rPr>
            <w:rFonts w:ascii="Times New Roman" w:hAnsi="Times New Roman" w:cs="Times New Roman"/>
            <w:sz w:val="28"/>
            <w:szCs w:val="28"/>
          </w:rPr>
          <w:t>графу 5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>указанного перечня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случае если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ГРБС отсутствуют данные,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необходимые для расчета конкретного показателя, то показатель считается неприменимым.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Расчет оценочных показателей производится на основании данных, согласованных или скорректированных по результатам проверки работником финансового управления, ответственным за проведение мониторинга.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КАЧЕСТВА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Оценка качества финансового менеджмента рассчитывается на основании:</w:t>
      </w:r>
    </w:p>
    <w:p w:rsidR="00313E73" w:rsidRPr="003F6747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балльной оценки по каждому из показателей, </w:t>
      </w:r>
      <w:r w:rsidRPr="003F6747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259" w:history="1">
        <w:r w:rsidRPr="003F67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B1BDE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3F674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100 баллам.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Балльная оценка по каждому из показателей рассчитывается в следующем порядке: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формулу, приведенную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71" w:history="1">
        <w:r w:rsidRPr="003F6747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к Методике, подставить требуемые исходные данные и произвести необходимые вычисления;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определить, какому из диапазонов, </w:t>
      </w:r>
      <w:r w:rsidRPr="003F6747">
        <w:rPr>
          <w:rFonts w:ascii="Times New Roman" w:hAnsi="Times New Roman" w:cs="Times New Roman"/>
          <w:sz w:val="28"/>
          <w:szCs w:val="28"/>
        </w:rPr>
        <w:t xml:space="preserve">приведенных в </w:t>
      </w:r>
      <w:hyperlink w:anchor="Par271" w:history="1">
        <w:r w:rsidRPr="003F6747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CC61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к Методике, принадлежит полученный результат вычислений;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зафиксировать балл, соответствующий выбранному диапазону, на </w:t>
      </w:r>
      <w:r w:rsidRPr="003F6747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w:anchor="Par271" w:history="1">
        <w:r w:rsidRPr="003F6747">
          <w:rPr>
            <w:rFonts w:ascii="Times New Roman" w:hAnsi="Times New Roman" w:cs="Times New Roman"/>
            <w:sz w:val="28"/>
            <w:szCs w:val="28"/>
          </w:rPr>
          <w:t>графы 5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к Методике.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ГРБС,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которому не применим какой-либо показатель, получает по соответствующему критерию нулевую оценку.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Расчет суммарной оценки качества финансового менеджмента (КФМ) каждого ГРБС осуществляется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КФМ = SUM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итоговое значение оценки по направлению;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- номер направления оценки.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Итоговое значение оценки по направлению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SUM </w:t>
      </w:r>
      <w:proofErr w:type="spellStart"/>
      <w:r>
        <w:rPr>
          <w:rFonts w:ascii="Times New Roman" w:hAnsi="Times New Roman" w:cs="Times New Roman"/>
          <w:sz w:val="28"/>
          <w:szCs w:val="28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значение оценки показателя по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 - номер показателя оценки в рамках направления оценки.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КАЧЕСТВА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ФОРМИРОВАНИЕ РЕЙТИНГА ГРБС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Анализ качества финансового менеджмента производится по следующим направлениям: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уровню оценок, полученных ГРБС по каждому из показателей;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суммарной оценке, полученной каждым ГРБС по применимым к нему показателям;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средней оценке уровня финансового менеджмента ГРБС.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анализе качества финансового менеджмента по уровню оценок, полученных ГРБС по каждому из показателей: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производится расчет среднего значения оценки, полученной всеми ГРБС по каждому из показателей;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определяются ГРБС, имеющие по оцениваемому показателю неудовлетворительные результаты.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Расчет среднего значения оценки по каждому из показателей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SPj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pStyle w:val="ConsPlusNonformat"/>
      </w:pPr>
      <w:r>
        <w:t xml:space="preserve">            SUM </w:t>
      </w:r>
      <w:proofErr w:type="spellStart"/>
      <w:r>
        <w:t>Kjn</w:t>
      </w:r>
      <w:proofErr w:type="spellEnd"/>
    </w:p>
    <w:p w:rsidR="00313E73" w:rsidRDefault="00313E73">
      <w:pPr>
        <w:pStyle w:val="ConsPlusNonformat"/>
      </w:pPr>
      <w:r>
        <w:t xml:space="preserve">    </w:t>
      </w:r>
      <w:proofErr w:type="spellStart"/>
      <w:r>
        <w:t>SPj</w:t>
      </w:r>
      <w:proofErr w:type="spellEnd"/>
      <w:r>
        <w:t xml:space="preserve"> = -----------,</w:t>
      </w:r>
    </w:p>
    <w:p w:rsidR="00313E73" w:rsidRDefault="00313E73">
      <w:pPr>
        <w:pStyle w:val="ConsPlusNonformat"/>
      </w:pPr>
      <w:r>
        <w:t xml:space="preserve">               n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значение оценки показателя по n-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ГРБС;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 - номер показателя;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общее количество ГРБС, к которым применим данный показатель.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средних значений по группам показателей не производится.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ГРБС имеет по оцениваемому показателю неудовлетворительные результаты в одном из следующих случаев: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среднее значение оценки всех ГРБС (</w:t>
      </w:r>
      <w:proofErr w:type="spellStart"/>
      <w:r>
        <w:rPr>
          <w:rFonts w:ascii="Times New Roman" w:hAnsi="Times New Roman" w:cs="Times New Roman"/>
          <w:sz w:val="28"/>
          <w:szCs w:val="28"/>
        </w:rPr>
        <w:t>SPj</w:t>
      </w:r>
      <w:proofErr w:type="spellEnd"/>
      <w:r>
        <w:rPr>
          <w:rFonts w:ascii="Times New Roman" w:hAnsi="Times New Roman" w:cs="Times New Roman"/>
          <w:sz w:val="28"/>
          <w:szCs w:val="28"/>
        </w:rPr>
        <w:t>) больше 3 баллов, при этом индивидуальная оценка ГРБС по показателю ниже среднего значения оценки всех ГРБС (</w:t>
      </w:r>
      <w:proofErr w:type="spellStart"/>
      <w:r>
        <w:rPr>
          <w:rFonts w:ascii="Times New Roman" w:hAnsi="Times New Roman" w:cs="Times New Roman"/>
          <w:sz w:val="28"/>
          <w:szCs w:val="28"/>
        </w:rPr>
        <w:t>SPj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показателю и (или) ниже 3 баллов;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среднее значение оценки всех ГРБС (</w:t>
      </w:r>
      <w:proofErr w:type="spellStart"/>
      <w:r>
        <w:rPr>
          <w:rFonts w:ascii="Times New Roman" w:hAnsi="Times New Roman" w:cs="Times New Roman"/>
          <w:sz w:val="28"/>
          <w:szCs w:val="28"/>
        </w:rPr>
        <w:t>SPj</w:t>
      </w:r>
      <w:proofErr w:type="spellEnd"/>
      <w:r>
        <w:rPr>
          <w:rFonts w:ascii="Times New Roman" w:hAnsi="Times New Roman" w:cs="Times New Roman"/>
          <w:sz w:val="28"/>
          <w:szCs w:val="28"/>
        </w:rPr>
        <w:t>) меньше 3 баллов и индивидуальная оценка ГРБС по показателю ниже 3 баллов.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31" w:history="1">
        <w:r w:rsidRPr="003F67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5D3C1B">
          <w:rPr>
            <w:rFonts w:ascii="Times New Roman" w:hAnsi="Times New Roman" w:cs="Times New Roman"/>
            <w:sz w:val="28"/>
            <w:szCs w:val="28"/>
          </w:rPr>
          <w:t>№</w:t>
        </w:r>
        <w:r w:rsidR="009276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F674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к Методике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3E73" w:rsidRPr="003F6747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47">
        <w:rPr>
          <w:rFonts w:ascii="Times New Roman" w:hAnsi="Times New Roman" w:cs="Times New Roman"/>
          <w:sz w:val="28"/>
          <w:szCs w:val="28"/>
        </w:rPr>
        <w:t xml:space="preserve">- в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 w:rsidRPr="003F6747">
        <w:rPr>
          <w:rFonts w:ascii="Times New Roman" w:hAnsi="Times New Roman" w:cs="Times New Roman"/>
          <w:sz w:val="28"/>
          <w:szCs w:val="28"/>
        </w:rPr>
        <w:t xml:space="preserve">3 </w:t>
      </w:r>
      <w:r w:rsidR="006B1BDE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3F6747">
        <w:rPr>
          <w:rFonts w:ascii="Times New Roman" w:hAnsi="Times New Roman" w:cs="Times New Roman"/>
          <w:sz w:val="28"/>
          <w:szCs w:val="28"/>
        </w:rPr>
        <w:t xml:space="preserve">заносится номер показателя по порядку и его наименование (содержание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Pr="003F6747">
        <w:rPr>
          <w:rFonts w:ascii="Times New Roman" w:hAnsi="Times New Roman" w:cs="Times New Roman"/>
          <w:sz w:val="28"/>
          <w:szCs w:val="28"/>
        </w:rPr>
        <w:t xml:space="preserve">3 к Методике должно соответствовать содержанию </w:t>
      </w:r>
      <w:hyperlink w:anchor="Par271" w:history="1">
        <w:r w:rsidRPr="003F6747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 w:rsidRPr="003F6747">
        <w:rPr>
          <w:rFonts w:ascii="Times New Roman" w:hAnsi="Times New Roman" w:cs="Times New Roman"/>
          <w:sz w:val="28"/>
          <w:szCs w:val="28"/>
        </w:rPr>
        <w:t>1 к Методике);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47">
        <w:rPr>
          <w:rFonts w:ascii="Times New Roman" w:hAnsi="Times New Roman" w:cs="Times New Roman"/>
          <w:sz w:val="28"/>
          <w:szCs w:val="28"/>
        </w:rPr>
        <w:t xml:space="preserve">- в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графу 3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CC61D8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 w:rsidRPr="003F6747">
        <w:rPr>
          <w:rFonts w:ascii="Times New Roman" w:hAnsi="Times New Roman" w:cs="Times New Roman"/>
          <w:sz w:val="28"/>
          <w:szCs w:val="28"/>
        </w:rPr>
        <w:t xml:space="preserve">3 </w:t>
      </w:r>
      <w:r w:rsidR="006B1BDE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3F6747">
        <w:rPr>
          <w:rFonts w:ascii="Times New Roman" w:hAnsi="Times New Roman" w:cs="Times New Roman"/>
          <w:sz w:val="28"/>
          <w:szCs w:val="28"/>
        </w:rPr>
        <w:t>заносится полученное расчетным путе</w:t>
      </w:r>
      <w:r>
        <w:rPr>
          <w:rFonts w:ascii="Times New Roman" w:hAnsi="Times New Roman" w:cs="Times New Roman"/>
          <w:sz w:val="28"/>
          <w:szCs w:val="28"/>
        </w:rPr>
        <w:t>м среднее значение по показателю оценки;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графу 4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 w:rsidRPr="003F6747">
        <w:rPr>
          <w:rFonts w:ascii="Times New Roman" w:hAnsi="Times New Roman" w:cs="Times New Roman"/>
          <w:sz w:val="28"/>
          <w:szCs w:val="28"/>
        </w:rPr>
        <w:t>3</w:t>
      </w:r>
      <w:r w:rsidR="006B1BDE">
        <w:rPr>
          <w:rFonts w:ascii="Times New Roman" w:hAnsi="Times New Roman" w:cs="Times New Roman"/>
          <w:sz w:val="28"/>
          <w:szCs w:val="28"/>
        </w:rPr>
        <w:t xml:space="preserve"> к Методике</w:t>
      </w:r>
      <w:r w:rsidRPr="003F6747">
        <w:rPr>
          <w:rFonts w:ascii="Times New Roman" w:hAnsi="Times New Roman" w:cs="Times New Roman"/>
          <w:sz w:val="28"/>
          <w:szCs w:val="28"/>
        </w:rPr>
        <w:t xml:space="preserve"> заносятся </w:t>
      </w:r>
      <w:r w:rsidRPr="003F6747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наименования ГРБС, </w:t>
      </w:r>
      <w:proofErr w:type="gramStart"/>
      <w:r w:rsidRPr="003F6747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Pr="003F6747">
        <w:rPr>
          <w:rFonts w:ascii="Times New Roman" w:hAnsi="Times New Roman" w:cs="Times New Roman"/>
          <w:sz w:val="28"/>
          <w:szCs w:val="28"/>
        </w:rPr>
        <w:t xml:space="preserve"> неудовлетворительную оценку в соответствии с </w:t>
      </w:r>
      <w:hyperlink w:anchor="Par208" w:history="1">
        <w:r w:rsidRPr="003F6747">
          <w:rPr>
            <w:rFonts w:ascii="Times New Roman" w:hAnsi="Times New Roman" w:cs="Times New Roman"/>
            <w:sz w:val="28"/>
            <w:szCs w:val="28"/>
          </w:rPr>
          <w:t>пунктом 4.5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данного раздела Методики;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графу 5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9276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66D5B">
        <w:rPr>
          <w:rFonts w:ascii="Times New Roman" w:hAnsi="Times New Roman" w:cs="Times New Roman"/>
          <w:sz w:val="28"/>
          <w:szCs w:val="28"/>
        </w:rPr>
        <w:t xml:space="preserve">к Методике </w:t>
      </w:r>
      <w:r>
        <w:rPr>
          <w:rFonts w:ascii="Times New Roman" w:hAnsi="Times New Roman" w:cs="Times New Roman"/>
          <w:sz w:val="28"/>
          <w:szCs w:val="28"/>
        </w:rPr>
        <w:t xml:space="preserve">заносятся наименования ГРБС,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самую высокую оценку по показателю;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графу 6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66D5B">
        <w:rPr>
          <w:rFonts w:ascii="Times New Roman" w:hAnsi="Times New Roman" w:cs="Times New Roman"/>
          <w:sz w:val="28"/>
          <w:szCs w:val="28"/>
        </w:rPr>
        <w:t xml:space="preserve">к Методике </w:t>
      </w:r>
      <w:r>
        <w:rPr>
          <w:rFonts w:ascii="Times New Roman" w:hAnsi="Times New Roman" w:cs="Times New Roman"/>
          <w:sz w:val="28"/>
          <w:szCs w:val="28"/>
        </w:rPr>
        <w:t xml:space="preserve">заносятся наименования ГРБС, к которым данный показатель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применим.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суммарной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</w:t>
      </w:r>
      <w:r w:rsidRPr="00C51C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69" w:history="1">
        <w:r w:rsidRPr="00C51C7B">
          <w:rPr>
            <w:rFonts w:ascii="Times New Roman" w:hAnsi="Times New Roman" w:cs="Times New Roman"/>
            <w:sz w:val="28"/>
            <w:szCs w:val="28"/>
          </w:rPr>
          <w:t>пунктах 3.7</w:t>
        </w:r>
      </w:hyperlink>
      <w:r w:rsidRPr="00C51C7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6" w:history="1">
        <w:r w:rsidRPr="00C51C7B">
          <w:rPr>
            <w:rFonts w:ascii="Times New Roman" w:hAnsi="Times New Roman" w:cs="Times New Roman"/>
            <w:sz w:val="28"/>
            <w:szCs w:val="28"/>
          </w:rPr>
          <w:t>3.8 раздела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Методики, путем подстановки в них значения 5 баллов для применимых к ГРБС показателям (вместо фактически полученных оценок) и значения 0 баллов для не применимых к ГРБС показателям.</w:t>
      </w:r>
      <w:proofErr w:type="gramEnd"/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pStyle w:val="ConsPlusNonformat"/>
      </w:pPr>
      <w:r>
        <w:t xml:space="preserve">          КФМ</w:t>
      </w:r>
    </w:p>
    <w:p w:rsidR="00313E73" w:rsidRDefault="00313E73">
      <w:pPr>
        <w:pStyle w:val="ConsPlusNonformat"/>
      </w:pPr>
      <w:r>
        <w:t xml:space="preserve">    Q = -------,</w:t>
      </w:r>
    </w:p>
    <w:p w:rsidR="00313E73" w:rsidRDefault="00313E73">
      <w:pPr>
        <w:pStyle w:val="ConsPlusNonformat"/>
      </w:pPr>
      <w:r>
        <w:t xml:space="preserve">          MAX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КФМ - суммарная оценка качества финансового менеджмента ГРБС;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По суммарной оценке, полученной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Рейтинговая оценка каждого ГРБС (R) за качество финансового менеджмента рассчитывается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= Q x 5,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- уровень качества финансового менеджмента ГРБС.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рейтинговая оценка, которая может быть получена ГРБС за качество финансового менеджмента, равна 5 баллам.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4.12. Сводный рейтинг, ранжированный по убыванию оценок качества финансового менеджмента ГРБС, составляется по форме согласно </w:t>
      </w:r>
      <w:hyperlink r:id="rId10" w:history="1">
        <w:r w:rsidRPr="00C51C7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5D3C1B">
          <w:rPr>
            <w:rFonts w:ascii="Times New Roman" w:hAnsi="Times New Roman" w:cs="Times New Roman"/>
            <w:sz w:val="28"/>
            <w:szCs w:val="28"/>
          </w:rPr>
          <w:t>№</w:t>
        </w:r>
        <w:r w:rsidR="009276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51C7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51C7B">
        <w:rPr>
          <w:rFonts w:ascii="Times New Roman" w:hAnsi="Times New Roman" w:cs="Times New Roman"/>
          <w:sz w:val="28"/>
          <w:szCs w:val="28"/>
        </w:rPr>
        <w:t xml:space="preserve"> к Ме</w:t>
      </w:r>
      <w:r>
        <w:rPr>
          <w:rFonts w:ascii="Times New Roman" w:hAnsi="Times New Roman" w:cs="Times New Roman"/>
          <w:sz w:val="28"/>
          <w:szCs w:val="28"/>
        </w:rPr>
        <w:t>тодике.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среднего уровня качества финансового менеджмента ГРБС (MR) рассчитывается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Pr="00313E73" w:rsidRDefault="00313E73">
      <w:pPr>
        <w:pStyle w:val="ConsPlusNonformat"/>
        <w:rPr>
          <w:lang w:val="en-US"/>
        </w:rPr>
      </w:pPr>
      <w:r>
        <w:t xml:space="preserve">          </w:t>
      </w:r>
      <w:r w:rsidRPr="00313E73">
        <w:rPr>
          <w:lang w:val="en-US"/>
        </w:rPr>
        <w:t>SUM R</w:t>
      </w:r>
    </w:p>
    <w:p w:rsidR="00313E73" w:rsidRPr="00313E73" w:rsidRDefault="00313E73">
      <w:pPr>
        <w:pStyle w:val="ConsPlusNonformat"/>
        <w:rPr>
          <w:lang w:val="en-US"/>
        </w:rPr>
      </w:pPr>
      <w:r w:rsidRPr="00313E73">
        <w:rPr>
          <w:lang w:val="en-US"/>
        </w:rPr>
        <w:t xml:space="preserve">    MR = -------,</w:t>
      </w:r>
    </w:p>
    <w:p w:rsidR="00313E73" w:rsidRPr="00313E73" w:rsidRDefault="00313E73">
      <w:pPr>
        <w:pStyle w:val="ConsPlusNonformat"/>
        <w:rPr>
          <w:lang w:val="en-US"/>
        </w:rPr>
      </w:pPr>
      <w:r w:rsidRPr="00313E73">
        <w:rPr>
          <w:lang w:val="en-US"/>
        </w:rPr>
        <w:t xml:space="preserve">            </w:t>
      </w:r>
      <w:proofErr w:type="gramStart"/>
      <w:r w:rsidRPr="00313E73">
        <w:rPr>
          <w:lang w:val="en-US"/>
        </w:rPr>
        <w:t>n</w:t>
      </w:r>
      <w:proofErr w:type="gramEnd"/>
    </w:p>
    <w:p w:rsidR="00313E73" w:rsidRPr="00313E73" w:rsidRDefault="0031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13E73" w:rsidRP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313E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 R - сумма рейтинговых оценок ГРБС, принявших участие в оценке качества финансового менеджмента;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- количество ГРБС,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оценке качества финансового менеджмента.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проведения анализа в таблицу со сводным рейтингом качества финансового менеджмента ГРБС также заносится информация о суммарной оценке качества финансового менеджмента </w:t>
      </w:r>
      <w:r w:rsidRPr="00C51C7B">
        <w:rPr>
          <w:rFonts w:ascii="Times New Roman" w:hAnsi="Times New Roman" w:cs="Times New Roman"/>
          <w:sz w:val="28"/>
          <w:szCs w:val="28"/>
        </w:rPr>
        <w:t>ГРБС (</w:t>
      </w:r>
      <w:hyperlink r:id="rId11" w:history="1">
        <w:r w:rsidRPr="00C51C7B">
          <w:rPr>
            <w:rFonts w:ascii="Times New Roman" w:hAnsi="Times New Roman" w:cs="Times New Roman"/>
            <w:sz w:val="28"/>
            <w:szCs w:val="28"/>
          </w:rPr>
          <w:t>графа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к Методике) и максимально возможная оценка, которую может получить ГРБС за качество финансового менеджмента исходя из применимости </w:t>
      </w:r>
      <w:r w:rsidRPr="00C51C7B">
        <w:rPr>
          <w:rFonts w:ascii="Times New Roman" w:hAnsi="Times New Roman" w:cs="Times New Roman"/>
          <w:sz w:val="28"/>
          <w:szCs w:val="28"/>
        </w:rPr>
        <w:t>показателей (</w:t>
      </w:r>
      <w:hyperlink r:id="rId12" w:history="1">
        <w:r w:rsidRPr="00C51C7B">
          <w:rPr>
            <w:rFonts w:ascii="Times New Roman" w:hAnsi="Times New Roman" w:cs="Times New Roman"/>
            <w:sz w:val="28"/>
            <w:szCs w:val="28"/>
          </w:rPr>
          <w:t>графа 5</w:t>
        </w:r>
      </w:hyperlink>
      <w:r w:rsidRPr="00C51C7B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 Методике).</w:t>
      </w:r>
      <w:proofErr w:type="gramEnd"/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 w:rsidP="00C51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69"/>
      <w:bookmarkEnd w:id="0"/>
    </w:p>
    <w:p w:rsidR="00313E73" w:rsidRDefault="00C51C7B" w:rsidP="00A60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13E73" w:rsidSect="00553A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</w:t>
      </w:r>
      <w:r w:rsidR="001801F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620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балльной оценки качества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распорядителей бюджетных средств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БАЛЛЬНОЙ ОЦЕНКИ КАЧЕСТВА ФИНАНСОВОГО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МЕНЕДЖМЕНТА ГЛАВНЫХ РАСПОРЯДИТЕЛЕЙ 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5640"/>
        <w:gridCol w:w="1320"/>
        <w:gridCol w:w="1577"/>
        <w:gridCol w:w="2268"/>
      </w:tblGrid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Наименование    </w:t>
            </w:r>
            <w:r w:rsidRPr="00E17AC3">
              <w:rPr>
                <w:sz w:val="22"/>
                <w:szCs w:val="22"/>
              </w:rPr>
              <w:br/>
              <w:t xml:space="preserve">    показателя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   Расчет показателя (Р)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Единица </w:t>
            </w:r>
            <w:r w:rsidRPr="00E17AC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Максимальная</w:t>
            </w:r>
            <w:r w:rsidRPr="00E17AC3">
              <w:rPr>
                <w:sz w:val="22"/>
                <w:szCs w:val="22"/>
              </w:rPr>
              <w:br/>
              <w:t xml:space="preserve"> суммарная  </w:t>
            </w:r>
            <w:r w:rsidRPr="00E17AC3">
              <w:rPr>
                <w:sz w:val="22"/>
                <w:szCs w:val="22"/>
              </w:rPr>
              <w:br/>
              <w:t xml:space="preserve"> оценка по  </w:t>
            </w:r>
            <w:r w:rsidRPr="00E17AC3">
              <w:rPr>
                <w:sz w:val="22"/>
                <w:szCs w:val="22"/>
              </w:rPr>
              <w:br/>
              <w:t>направлению/</w:t>
            </w:r>
            <w:r w:rsidRPr="00E17AC3">
              <w:rPr>
                <w:sz w:val="22"/>
                <w:szCs w:val="22"/>
              </w:rPr>
              <w:br/>
              <w:t xml:space="preserve"> оценка по  </w:t>
            </w:r>
            <w:r w:rsidRPr="00E17AC3">
              <w:rPr>
                <w:sz w:val="22"/>
                <w:szCs w:val="22"/>
              </w:rPr>
              <w:br/>
              <w:t xml:space="preserve"> показателю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Комментарий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1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             2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3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5    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1. Оценка механизмов планирования расходов бюджета                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15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Своевременность </w:t>
            </w:r>
            <w:r w:rsidRPr="00E17AC3">
              <w:rPr>
                <w:sz w:val="22"/>
                <w:szCs w:val="22"/>
              </w:rPr>
              <w:br/>
              <w:t xml:space="preserve">представления      </w:t>
            </w:r>
            <w:r w:rsidRPr="00E17AC3">
              <w:rPr>
                <w:sz w:val="22"/>
                <w:szCs w:val="22"/>
              </w:rPr>
              <w:br/>
              <w:t xml:space="preserve">реестра расходных  </w:t>
            </w:r>
            <w:r w:rsidRPr="00E17AC3">
              <w:rPr>
                <w:sz w:val="22"/>
                <w:szCs w:val="22"/>
              </w:rPr>
              <w:br/>
              <w:t xml:space="preserve">обязательств ГРБС  </w:t>
            </w:r>
            <w:r w:rsidRPr="00E17AC3">
              <w:rPr>
                <w:sz w:val="22"/>
                <w:szCs w:val="22"/>
              </w:rPr>
              <w:br/>
              <w:t xml:space="preserve">(далее - РРО)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066D5B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- количество дней отклонения даты         </w:t>
            </w:r>
            <w:r w:rsidRPr="00E17AC3">
              <w:rPr>
                <w:sz w:val="22"/>
                <w:szCs w:val="22"/>
              </w:rPr>
              <w:br/>
              <w:t xml:space="preserve">регистрации письма ГРБС, к которому приложен </w:t>
            </w:r>
            <w:r w:rsidRPr="00E17AC3">
              <w:rPr>
                <w:sz w:val="22"/>
                <w:szCs w:val="22"/>
              </w:rPr>
              <w:br/>
              <w:t xml:space="preserve">РРО ГРБС на очередной финансовый год и       </w:t>
            </w:r>
            <w:r w:rsidRPr="00E17AC3">
              <w:rPr>
                <w:sz w:val="22"/>
                <w:szCs w:val="22"/>
              </w:rPr>
              <w:br/>
              <w:t xml:space="preserve">плановый период, в финансовом управлении     </w:t>
            </w:r>
            <w:r w:rsidRPr="00E17AC3">
              <w:rPr>
                <w:sz w:val="22"/>
                <w:szCs w:val="22"/>
              </w:rPr>
              <w:br/>
              <w:t xml:space="preserve">от даты  представления РРО ГРБС, установленной распоряжением администрации </w:t>
            </w:r>
            <w:r w:rsidR="00C51C7B" w:rsidRPr="00E17AC3">
              <w:rPr>
                <w:sz w:val="22"/>
                <w:szCs w:val="22"/>
              </w:rPr>
              <w:t xml:space="preserve">муниципального образования Веневский район </w:t>
            </w:r>
            <w:r w:rsidRPr="00E17AC3">
              <w:rPr>
                <w:sz w:val="22"/>
                <w:szCs w:val="22"/>
              </w:rPr>
              <w:t>о порядке и сроках разработ</w:t>
            </w:r>
            <w:r w:rsidR="00C51C7B" w:rsidRPr="00E17AC3">
              <w:rPr>
                <w:sz w:val="22"/>
                <w:szCs w:val="22"/>
              </w:rPr>
              <w:t xml:space="preserve">ки проекта бюджета </w:t>
            </w:r>
            <w:r w:rsidRPr="00E17AC3">
              <w:rPr>
                <w:sz w:val="22"/>
                <w:szCs w:val="22"/>
              </w:rPr>
              <w:t xml:space="preserve">муниципального образования </w:t>
            </w:r>
            <w:r w:rsidR="00C51C7B" w:rsidRPr="00E17AC3">
              <w:rPr>
                <w:sz w:val="22"/>
                <w:szCs w:val="22"/>
              </w:rPr>
              <w:t xml:space="preserve">Веневский район на </w:t>
            </w:r>
            <w:r w:rsidRPr="00E17AC3">
              <w:rPr>
                <w:sz w:val="22"/>
                <w:szCs w:val="22"/>
              </w:rPr>
              <w:t xml:space="preserve">очередной финансовый год и плановый период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день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>является д</w:t>
            </w:r>
            <w:r w:rsidR="001801F0" w:rsidRPr="00E17AC3">
              <w:rPr>
                <w:sz w:val="22"/>
                <w:szCs w:val="22"/>
              </w:rPr>
              <w:t xml:space="preserve">остижение </w:t>
            </w:r>
            <w:r w:rsidR="001801F0" w:rsidRPr="00E17AC3">
              <w:rPr>
                <w:sz w:val="22"/>
                <w:szCs w:val="22"/>
              </w:rPr>
              <w:br/>
              <w:t xml:space="preserve">показателя, равного </w:t>
            </w:r>
            <w:r w:rsidRPr="00E17AC3">
              <w:rPr>
                <w:sz w:val="22"/>
                <w:szCs w:val="22"/>
              </w:rPr>
              <w:t xml:space="preserve">0             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= 0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bookmarkStart w:id="2" w:name="Par208"/>
            <w:bookmarkEnd w:id="2"/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= 1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= 2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= 3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= 4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C3" w:rsidRPr="00E17AC3" w:rsidRDefault="00E1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&gt;= 5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Доля бюджетных  </w:t>
            </w:r>
            <w:r w:rsidRPr="00E17AC3">
              <w:rPr>
                <w:sz w:val="22"/>
                <w:szCs w:val="22"/>
              </w:rPr>
              <w:br/>
              <w:t xml:space="preserve">ассигнований,      </w:t>
            </w:r>
            <w:r w:rsidRPr="00E17AC3">
              <w:rPr>
                <w:sz w:val="22"/>
                <w:szCs w:val="22"/>
              </w:rPr>
              <w:br/>
              <w:t xml:space="preserve">запланированных на </w:t>
            </w:r>
            <w:r w:rsidRPr="00E17AC3">
              <w:rPr>
                <w:sz w:val="22"/>
                <w:szCs w:val="22"/>
              </w:rPr>
              <w:br/>
              <w:t xml:space="preserve">реализацию         </w:t>
            </w:r>
            <w:r w:rsidRPr="00E17AC3">
              <w:rPr>
                <w:sz w:val="22"/>
                <w:szCs w:val="22"/>
              </w:rPr>
              <w:br/>
              <w:t xml:space="preserve">муниципальных      </w:t>
            </w:r>
            <w:r w:rsidRPr="00E17AC3">
              <w:rPr>
                <w:sz w:val="22"/>
                <w:szCs w:val="22"/>
              </w:rPr>
              <w:br/>
              <w:t xml:space="preserve">ведомственных      </w:t>
            </w:r>
            <w:r w:rsidRPr="00E17AC3">
              <w:rPr>
                <w:sz w:val="22"/>
                <w:szCs w:val="22"/>
              </w:rPr>
              <w:br/>
              <w:t xml:space="preserve">программ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C51C7B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= 100% x </w:t>
            </w:r>
            <w:proofErr w:type="spellStart"/>
            <w:r w:rsidRPr="00E17AC3">
              <w:rPr>
                <w:sz w:val="22"/>
                <w:szCs w:val="22"/>
              </w:rPr>
              <w:t>Sвп</w:t>
            </w:r>
            <w:proofErr w:type="spellEnd"/>
            <w:r w:rsidRPr="00E17AC3">
              <w:rPr>
                <w:sz w:val="22"/>
                <w:szCs w:val="22"/>
              </w:rPr>
              <w:t xml:space="preserve"> / S,  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E17AC3">
              <w:rPr>
                <w:sz w:val="22"/>
                <w:szCs w:val="22"/>
              </w:rPr>
              <w:t>S</w:t>
            </w:r>
            <w:proofErr w:type="gramEnd"/>
            <w:r w:rsidRPr="00E17AC3">
              <w:rPr>
                <w:sz w:val="22"/>
                <w:szCs w:val="22"/>
              </w:rPr>
              <w:t>вп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бюджетных ассигнований ГРБС на   </w:t>
            </w:r>
            <w:r w:rsidRPr="00E17AC3">
              <w:rPr>
                <w:sz w:val="22"/>
                <w:szCs w:val="22"/>
              </w:rPr>
              <w:br/>
              <w:t xml:space="preserve">очередной финансовый год и плановый период,  </w:t>
            </w:r>
            <w:r w:rsidRPr="00E17AC3">
              <w:rPr>
                <w:sz w:val="22"/>
                <w:szCs w:val="22"/>
              </w:rPr>
              <w:br/>
              <w:t xml:space="preserve">запланированных на реализацию                </w:t>
            </w:r>
            <w:r w:rsidRPr="00E17AC3">
              <w:rPr>
                <w:sz w:val="22"/>
                <w:szCs w:val="22"/>
              </w:rPr>
              <w:br/>
              <w:t xml:space="preserve">муниципальных ведомственных программ;        </w:t>
            </w:r>
            <w:r w:rsidRPr="00E17AC3">
              <w:rPr>
                <w:sz w:val="22"/>
                <w:szCs w:val="22"/>
              </w:rPr>
              <w:br/>
              <w:t xml:space="preserve">S - общая сумма бюджетных ассигнований,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очередной финансовый </w:t>
            </w:r>
            <w:r w:rsidRPr="00E17AC3">
              <w:rPr>
                <w:sz w:val="22"/>
                <w:szCs w:val="22"/>
              </w:rPr>
              <w:br/>
              <w:t xml:space="preserve">год и плановый период без учета субвенций и  </w:t>
            </w:r>
            <w:r w:rsidRPr="00E17AC3">
              <w:rPr>
                <w:sz w:val="22"/>
                <w:szCs w:val="22"/>
              </w:rPr>
              <w:br/>
              <w:t>субсидий из бюджета Тульской области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расценивается       </w:t>
            </w:r>
            <w:r w:rsidRPr="00E17AC3">
              <w:rPr>
                <w:sz w:val="22"/>
                <w:szCs w:val="22"/>
              </w:rPr>
              <w:br/>
              <w:t xml:space="preserve">достижение уровня   </w:t>
            </w:r>
            <w:r w:rsidRPr="00E17AC3">
              <w:rPr>
                <w:sz w:val="22"/>
                <w:szCs w:val="22"/>
              </w:rPr>
              <w:br/>
              <w:t xml:space="preserve">управления          </w:t>
            </w:r>
            <w:r w:rsidRPr="00E17AC3">
              <w:rPr>
                <w:sz w:val="22"/>
                <w:szCs w:val="22"/>
              </w:rPr>
              <w:br/>
              <w:t xml:space="preserve">финансами, при      </w:t>
            </w:r>
            <w:r w:rsidRPr="00E17AC3">
              <w:rPr>
                <w:sz w:val="22"/>
                <w:szCs w:val="22"/>
              </w:rPr>
              <w:br/>
              <w:t>котором не менее 50%</w:t>
            </w:r>
            <w:r w:rsidRPr="00E17AC3">
              <w:rPr>
                <w:sz w:val="22"/>
                <w:szCs w:val="22"/>
              </w:rPr>
              <w:br/>
              <w:t xml:space="preserve">ассигнований без    </w:t>
            </w:r>
            <w:r w:rsidRPr="00E17AC3">
              <w:rPr>
                <w:sz w:val="22"/>
                <w:szCs w:val="22"/>
              </w:rPr>
              <w:br/>
              <w:t xml:space="preserve">учета субвенций и   </w:t>
            </w:r>
            <w:r w:rsidRPr="00E17AC3">
              <w:rPr>
                <w:sz w:val="22"/>
                <w:szCs w:val="22"/>
              </w:rPr>
              <w:br/>
              <w:t xml:space="preserve">субсидий из бюджета </w:t>
            </w:r>
            <w:r w:rsidRPr="00E17AC3">
              <w:rPr>
                <w:sz w:val="22"/>
                <w:szCs w:val="22"/>
              </w:rPr>
              <w:br/>
              <w:t xml:space="preserve">Тульской области    </w:t>
            </w:r>
            <w:r w:rsidRPr="00E17AC3">
              <w:rPr>
                <w:sz w:val="22"/>
                <w:szCs w:val="22"/>
              </w:rPr>
              <w:br/>
              <w:t xml:space="preserve">приходится на       </w:t>
            </w:r>
            <w:r w:rsidRPr="00E17AC3">
              <w:rPr>
                <w:sz w:val="22"/>
                <w:szCs w:val="22"/>
              </w:rPr>
              <w:br/>
              <w:t xml:space="preserve">финансирование      </w:t>
            </w:r>
            <w:r w:rsidRPr="00E17AC3">
              <w:rPr>
                <w:sz w:val="22"/>
                <w:szCs w:val="22"/>
              </w:rPr>
              <w:br/>
              <w:t xml:space="preserve">муниципальных       </w:t>
            </w:r>
            <w:r w:rsidRPr="00E17AC3">
              <w:rPr>
                <w:sz w:val="22"/>
                <w:szCs w:val="22"/>
              </w:rPr>
              <w:br/>
              <w:t xml:space="preserve">ведомственных       </w:t>
            </w:r>
            <w:r w:rsidRPr="00E17AC3">
              <w:rPr>
                <w:sz w:val="22"/>
                <w:szCs w:val="22"/>
              </w:rPr>
              <w:br/>
              <w:t xml:space="preserve">программ      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&gt;= 80%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&gt;= 70%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&gt;= 50%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&gt;= 40%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&gt;= 30%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&lt; 30%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Доля бюджетных  </w:t>
            </w:r>
            <w:r w:rsidRPr="00E17AC3">
              <w:rPr>
                <w:sz w:val="22"/>
                <w:szCs w:val="22"/>
              </w:rPr>
              <w:br/>
              <w:t xml:space="preserve">ассигнований на    </w:t>
            </w:r>
            <w:r w:rsidRPr="00E17AC3">
              <w:rPr>
                <w:sz w:val="22"/>
                <w:szCs w:val="22"/>
              </w:rPr>
              <w:br/>
              <w:t xml:space="preserve">предоставление     </w:t>
            </w:r>
            <w:r w:rsidRPr="00E17AC3">
              <w:rPr>
                <w:sz w:val="22"/>
                <w:szCs w:val="22"/>
              </w:rPr>
              <w:br/>
              <w:t>муниципальных услуг</w:t>
            </w:r>
            <w:r w:rsidRPr="00E17AC3">
              <w:rPr>
                <w:sz w:val="22"/>
                <w:szCs w:val="22"/>
              </w:rPr>
              <w:br/>
              <w:t xml:space="preserve">(работ) физическим </w:t>
            </w:r>
            <w:r w:rsidRPr="00E17AC3">
              <w:rPr>
                <w:sz w:val="22"/>
                <w:szCs w:val="22"/>
              </w:rPr>
              <w:br/>
              <w:t xml:space="preserve">и юридическим      </w:t>
            </w:r>
            <w:r w:rsidRPr="00E17AC3">
              <w:rPr>
                <w:sz w:val="22"/>
                <w:szCs w:val="22"/>
              </w:rPr>
              <w:br/>
              <w:t xml:space="preserve">лицам, оказываемых </w:t>
            </w:r>
            <w:r w:rsidRPr="00E17AC3">
              <w:rPr>
                <w:sz w:val="22"/>
                <w:szCs w:val="22"/>
              </w:rPr>
              <w:br/>
              <w:t xml:space="preserve">в соответствии с   </w:t>
            </w:r>
            <w:r w:rsidRPr="00E17AC3">
              <w:rPr>
                <w:sz w:val="22"/>
                <w:szCs w:val="22"/>
              </w:rPr>
              <w:br/>
              <w:t xml:space="preserve">муниципальными     </w:t>
            </w:r>
            <w:r w:rsidRPr="00E17AC3">
              <w:rPr>
                <w:sz w:val="22"/>
                <w:szCs w:val="22"/>
              </w:rPr>
              <w:br/>
              <w:t xml:space="preserve">заданиями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= 100% x </w:t>
            </w:r>
            <w:proofErr w:type="spellStart"/>
            <w:proofErr w:type="gramStart"/>
            <w:r w:rsidRPr="00E17AC3">
              <w:rPr>
                <w:sz w:val="22"/>
                <w:szCs w:val="22"/>
              </w:rPr>
              <w:t>S</w:t>
            </w:r>
            <w:proofErr w:type="gramEnd"/>
            <w:r w:rsidRPr="00E17AC3">
              <w:rPr>
                <w:sz w:val="22"/>
                <w:szCs w:val="22"/>
              </w:rPr>
              <w:t>му</w:t>
            </w:r>
            <w:proofErr w:type="spellEnd"/>
            <w:r w:rsidRPr="00E17AC3">
              <w:rPr>
                <w:sz w:val="22"/>
                <w:szCs w:val="22"/>
              </w:rPr>
              <w:t xml:space="preserve"> / S,  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E17AC3">
              <w:rPr>
                <w:sz w:val="22"/>
                <w:szCs w:val="22"/>
              </w:rPr>
              <w:t>S</w:t>
            </w:r>
            <w:proofErr w:type="gramEnd"/>
            <w:r w:rsidRPr="00E17AC3">
              <w:rPr>
                <w:sz w:val="22"/>
                <w:szCs w:val="22"/>
              </w:rPr>
              <w:t>му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бюджетных ассигнований ГРБС на   </w:t>
            </w:r>
            <w:r w:rsidRPr="00E17AC3">
              <w:rPr>
                <w:sz w:val="22"/>
                <w:szCs w:val="22"/>
              </w:rPr>
              <w:br/>
              <w:t xml:space="preserve">предоставление муниципальных услуг (работ)   </w:t>
            </w:r>
            <w:r w:rsidRPr="00E17AC3">
              <w:rPr>
                <w:sz w:val="22"/>
                <w:szCs w:val="22"/>
              </w:rPr>
              <w:br/>
              <w:t xml:space="preserve">физическим и юридическим лицам, оказываемых  </w:t>
            </w:r>
            <w:r w:rsidRPr="00E17AC3">
              <w:rPr>
                <w:sz w:val="22"/>
                <w:szCs w:val="22"/>
              </w:rPr>
              <w:br/>
              <w:t xml:space="preserve">ГРБС и подведомственными муниципальными      </w:t>
            </w:r>
            <w:r w:rsidRPr="00E17AC3">
              <w:rPr>
                <w:sz w:val="22"/>
                <w:szCs w:val="22"/>
              </w:rPr>
              <w:br/>
              <w:t xml:space="preserve">учреждениями в соответствии с муниципальными </w:t>
            </w:r>
            <w:r w:rsidRPr="00E17AC3">
              <w:rPr>
                <w:sz w:val="22"/>
                <w:szCs w:val="22"/>
              </w:rPr>
              <w:br/>
              <w:t xml:space="preserve">заданиями на очередной финансовый год и      </w:t>
            </w:r>
            <w:r w:rsidRPr="00E17AC3">
              <w:rPr>
                <w:sz w:val="22"/>
                <w:szCs w:val="22"/>
              </w:rPr>
              <w:br/>
              <w:t xml:space="preserve">плановый период;                             </w:t>
            </w:r>
            <w:r w:rsidRPr="00E17AC3">
              <w:rPr>
                <w:sz w:val="22"/>
                <w:szCs w:val="22"/>
              </w:rPr>
              <w:br/>
              <w:t xml:space="preserve">S - общая сумма бюджетных ассигнований,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очередной финансовый </w:t>
            </w:r>
            <w:r w:rsidRPr="00E17AC3">
              <w:rPr>
                <w:sz w:val="22"/>
                <w:szCs w:val="22"/>
              </w:rPr>
              <w:br/>
              <w:t xml:space="preserve">год и плановый период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расценивается доля  </w:t>
            </w:r>
            <w:r w:rsidRPr="00E17AC3">
              <w:rPr>
                <w:sz w:val="22"/>
                <w:szCs w:val="22"/>
              </w:rPr>
              <w:br/>
              <w:t xml:space="preserve">бюджетных           </w:t>
            </w:r>
            <w:r w:rsidRPr="00E17AC3">
              <w:rPr>
                <w:sz w:val="22"/>
                <w:szCs w:val="22"/>
              </w:rPr>
              <w:br/>
              <w:t xml:space="preserve">ассигнований на     </w:t>
            </w:r>
            <w:r w:rsidRPr="00E17AC3">
              <w:rPr>
                <w:sz w:val="22"/>
                <w:szCs w:val="22"/>
              </w:rPr>
              <w:br/>
              <w:t xml:space="preserve">предоставление   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 xml:space="preserve">муниципальных услуг  </w:t>
            </w:r>
            <w:r w:rsidRPr="00E17AC3">
              <w:rPr>
                <w:sz w:val="22"/>
                <w:szCs w:val="22"/>
              </w:rPr>
              <w:t>(работ) физическим и</w:t>
            </w:r>
            <w:r w:rsidRPr="00E17AC3">
              <w:rPr>
                <w:sz w:val="22"/>
                <w:szCs w:val="22"/>
              </w:rPr>
              <w:br/>
              <w:t xml:space="preserve">юридическим лицам,  </w:t>
            </w:r>
            <w:r w:rsidRPr="00E17AC3">
              <w:rPr>
                <w:sz w:val="22"/>
                <w:szCs w:val="22"/>
              </w:rPr>
              <w:br/>
              <w:t xml:space="preserve">оказываемых ГРБС и  </w:t>
            </w:r>
            <w:r w:rsidRPr="00E17AC3">
              <w:rPr>
                <w:sz w:val="22"/>
                <w:szCs w:val="22"/>
              </w:rPr>
              <w:br/>
              <w:t xml:space="preserve">подведомственными   </w:t>
            </w:r>
            <w:r w:rsidRPr="00E17AC3">
              <w:rPr>
                <w:sz w:val="22"/>
                <w:szCs w:val="22"/>
              </w:rPr>
              <w:br/>
              <w:t xml:space="preserve">муниципальными      </w:t>
            </w:r>
            <w:r w:rsidRPr="00E17AC3">
              <w:rPr>
                <w:sz w:val="22"/>
                <w:szCs w:val="22"/>
              </w:rPr>
              <w:br/>
              <w:t xml:space="preserve">учреждениями в      </w:t>
            </w:r>
            <w:r w:rsidRPr="00E17AC3">
              <w:rPr>
                <w:sz w:val="22"/>
                <w:szCs w:val="22"/>
              </w:rPr>
              <w:br/>
              <w:t xml:space="preserve">соответствии с      </w:t>
            </w:r>
            <w:r w:rsidRPr="00E17AC3">
              <w:rPr>
                <w:sz w:val="22"/>
                <w:szCs w:val="22"/>
              </w:rPr>
              <w:br/>
              <w:t xml:space="preserve">муниципальными      </w:t>
            </w:r>
            <w:r w:rsidRPr="00E17AC3">
              <w:rPr>
                <w:sz w:val="22"/>
                <w:szCs w:val="22"/>
              </w:rPr>
              <w:br/>
              <w:t xml:space="preserve">заданиями, </w:t>
            </w:r>
            <w:r w:rsidRPr="00E17AC3">
              <w:rPr>
                <w:sz w:val="22"/>
                <w:szCs w:val="22"/>
              </w:rPr>
              <w:lastRenderedPageBreak/>
              <w:t xml:space="preserve">очередного          </w:t>
            </w:r>
            <w:r w:rsidRPr="00E17AC3">
              <w:rPr>
                <w:sz w:val="22"/>
                <w:szCs w:val="22"/>
              </w:rPr>
              <w:br/>
              <w:t xml:space="preserve">финансового года не </w:t>
            </w:r>
            <w:r w:rsidRPr="00E17AC3">
              <w:rPr>
                <w:sz w:val="22"/>
                <w:szCs w:val="22"/>
              </w:rPr>
              <w:br/>
              <w:t xml:space="preserve">менее 70% от общей  </w:t>
            </w:r>
            <w:r w:rsidRPr="00E17AC3">
              <w:rPr>
                <w:sz w:val="22"/>
                <w:szCs w:val="22"/>
              </w:rPr>
              <w:br/>
              <w:t xml:space="preserve">суммы бюджетных     </w:t>
            </w:r>
            <w:r w:rsidRPr="00E17AC3">
              <w:rPr>
                <w:sz w:val="22"/>
                <w:szCs w:val="22"/>
              </w:rPr>
              <w:br/>
              <w:t xml:space="preserve">ассигнований,    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 xml:space="preserve">предусмотренных </w:t>
            </w:r>
            <w:proofErr w:type="spellStart"/>
            <w:r w:rsidR="00BB2656">
              <w:rPr>
                <w:sz w:val="22"/>
                <w:szCs w:val="22"/>
              </w:rPr>
              <w:t>ГРБС</w:t>
            </w:r>
            <w:r w:rsidRPr="00E17AC3">
              <w:rPr>
                <w:sz w:val="22"/>
                <w:szCs w:val="22"/>
              </w:rPr>
              <w:t>на</w:t>
            </w:r>
            <w:proofErr w:type="spellEnd"/>
            <w:r w:rsidRPr="00E17AC3">
              <w:rPr>
                <w:sz w:val="22"/>
                <w:szCs w:val="22"/>
              </w:rPr>
              <w:t xml:space="preserve"> очередной        </w:t>
            </w:r>
            <w:r w:rsidRPr="00E17AC3">
              <w:rPr>
                <w:sz w:val="22"/>
                <w:szCs w:val="22"/>
              </w:rPr>
              <w:br/>
              <w:t xml:space="preserve">финансовый год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&gt;= 70%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&gt;= 60%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&gt;= 50%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&gt;= 40%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&gt;= 30%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&lt; 30%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2. Оценка результатов исполнения бюджета в части расходов         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30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C51C7B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Уровень         </w:t>
            </w:r>
            <w:r w:rsidRPr="00E17AC3">
              <w:rPr>
                <w:sz w:val="22"/>
                <w:szCs w:val="22"/>
              </w:rPr>
              <w:br/>
              <w:t>исполнения расходов</w:t>
            </w:r>
            <w:r w:rsidRPr="00E17AC3">
              <w:rPr>
                <w:sz w:val="22"/>
                <w:szCs w:val="22"/>
              </w:rPr>
              <w:br/>
              <w:t xml:space="preserve">ГРБС за счет       </w:t>
            </w:r>
            <w:r w:rsidRPr="00E17AC3">
              <w:rPr>
                <w:sz w:val="22"/>
                <w:szCs w:val="22"/>
              </w:rPr>
              <w:br/>
              <w:t xml:space="preserve">средств бюджета    </w:t>
            </w:r>
            <w:r w:rsidRPr="00E17AC3">
              <w:rPr>
                <w:sz w:val="22"/>
                <w:szCs w:val="22"/>
              </w:rPr>
              <w:br/>
              <w:t xml:space="preserve">муниципального     </w:t>
            </w:r>
            <w:r w:rsidRPr="00E17AC3">
              <w:rPr>
                <w:sz w:val="22"/>
                <w:szCs w:val="22"/>
              </w:rPr>
              <w:br/>
              <w:t xml:space="preserve">образования        </w:t>
            </w:r>
            <w:r w:rsidRPr="00E17AC3">
              <w:rPr>
                <w:sz w:val="22"/>
                <w:szCs w:val="22"/>
              </w:rPr>
              <w:br/>
            </w:r>
            <w:r w:rsidR="00C51C7B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   </w:t>
            </w:r>
            <w:r w:rsidRPr="00E17AC3">
              <w:rPr>
                <w:sz w:val="22"/>
                <w:szCs w:val="22"/>
              </w:rPr>
              <w:br/>
              <w:t xml:space="preserve">(без учета         </w:t>
            </w:r>
            <w:r w:rsidRPr="00E17AC3">
              <w:rPr>
                <w:sz w:val="22"/>
                <w:szCs w:val="22"/>
              </w:rPr>
              <w:br/>
              <w:t xml:space="preserve">субвенций,         </w:t>
            </w:r>
            <w:r w:rsidRPr="00E17AC3">
              <w:rPr>
                <w:sz w:val="22"/>
                <w:szCs w:val="22"/>
              </w:rPr>
              <w:br/>
              <w:t xml:space="preserve">субсидий)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Р4 = 100% x </w:t>
            </w:r>
            <w:proofErr w:type="gramStart"/>
            <w:r w:rsidRPr="00E17AC3">
              <w:rPr>
                <w:sz w:val="22"/>
                <w:szCs w:val="22"/>
              </w:rPr>
              <w:t>Р</w:t>
            </w:r>
            <w:proofErr w:type="gramEnd"/>
            <w:r w:rsidR="00C51C7B" w:rsidRPr="00E17AC3">
              <w:rPr>
                <w:sz w:val="22"/>
                <w:szCs w:val="22"/>
              </w:rPr>
              <w:t xml:space="preserve"> </w:t>
            </w:r>
            <w:r w:rsidRPr="00E17AC3">
              <w:rPr>
                <w:sz w:val="22"/>
                <w:szCs w:val="22"/>
              </w:rPr>
              <w:t>кис / Р</w:t>
            </w:r>
            <w:r w:rsidR="00C51C7B" w:rsidRPr="00E17AC3">
              <w:rPr>
                <w:sz w:val="22"/>
                <w:szCs w:val="22"/>
              </w:rPr>
              <w:t xml:space="preserve"> </w:t>
            </w:r>
            <w:proofErr w:type="spellStart"/>
            <w:r w:rsidRPr="00E17AC3">
              <w:rPr>
                <w:sz w:val="22"/>
                <w:szCs w:val="22"/>
              </w:rPr>
              <w:t>кпр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gramStart"/>
            <w:r w:rsidRPr="00E17AC3">
              <w:rPr>
                <w:sz w:val="22"/>
                <w:szCs w:val="22"/>
              </w:rPr>
              <w:t>Р</w:t>
            </w:r>
            <w:proofErr w:type="gramEnd"/>
            <w:r w:rsidR="00C51C7B" w:rsidRPr="00E17AC3">
              <w:rPr>
                <w:sz w:val="22"/>
                <w:szCs w:val="22"/>
              </w:rPr>
              <w:t xml:space="preserve"> </w:t>
            </w:r>
            <w:r w:rsidRPr="00E17AC3">
              <w:rPr>
                <w:sz w:val="22"/>
                <w:szCs w:val="22"/>
              </w:rPr>
              <w:t xml:space="preserve">кис - кассовые расходы ГРБС за счет средств </w:t>
            </w:r>
            <w:r w:rsidRPr="00E17AC3">
              <w:rPr>
                <w:sz w:val="22"/>
                <w:szCs w:val="22"/>
              </w:rPr>
              <w:br/>
              <w:t xml:space="preserve">бюджета 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</w:t>
            </w:r>
            <w:r w:rsidRPr="00E17AC3">
              <w:rPr>
                <w:sz w:val="22"/>
                <w:szCs w:val="22"/>
              </w:rPr>
              <w:br/>
              <w:t xml:space="preserve">район (без учета субвенций, субсидий) в      </w:t>
            </w:r>
            <w:r w:rsidRPr="00E17AC3">
              <w:rPr>
                <w:sz w:val="22"/>
                <w:szCs w:val="22"/>
              </w:rPr>
              <w:br/>
              <w:t xml:space="preserve">отчетном периоде;                            </w:t>
            </w:r>
            <w:r w:rsidRPr="00E17AC3">
              <w:rPr>
                <w:sz w:val="22"/>
                <w:szCs w:val="22"/>
              </w:rPr>
              <w:br/>
              <w:t>Р</w:t>
            </w:r>
            <w:r w:rsidR="00C51C7B" w:rsidRPr="00E17AC3">
              <w:rPr>
                <w:sz w:val="22"/>
                <w:szCs w:val="22"/>
              </w:rPr>
              <w:t xml:space="preserve"> </w:t>
            </w:r>
            <w:proofErr w:type="spellStart"/>
            <w:r w:rsidRPr="00E17AC3">
              <w:rPr>
                <w:sz w:val="22"/>
                <w:szCs w:val="22"/>
              </w:rPr>
              <w:t>кпр</w:t>
            </w:r>
            <w:proofErr w:type="spellEnd"/>
            <w:r w:rsidRPr="00E17AC3">
              <w:rPr>
                <w:sz w:val="22"/>
                <w:szCs w:val="22"/>
              </w:rPr>
              <w:t xml:space="preserve"> - плановые расходы ГРБС за счет средств </w:t>
            </w:r>
            <w:r w:rsidRPr="00E17AC3">
              <w:rPr>
                <w:sz w:val="22"/>
                <w:szCs w:val="22"/>
              </w:rPr>
              <w:br/>
              <w:t xml:space="preserve">бюджета 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br/>
              <w:t xml:space="preserve">район (без учета субвенций, субсидий) в      </w:t>
            </w:r>
            <w:r w:rsidRPr="00E17AC3">
              <w:rPr>
                <w:sz w:val="22"/>
                <w:szCs w:val="22"/>
              </w:rPr>
              <w:br/>
              <w:t>соответствии с кассовым планом по расходам за</w:t>
            </w:r>
            <w:r w:rsidRPr="00E17AC3">
              <w:rPr>
                <w:sz w:val="22"/>
                <w:szCs w:val="22"/>
              </w:rPr>
              <w:br/>
              <w:t xml:space="preserve">отчетный период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расценивается       </w:t>
            </w:r>
            <w:r w:rsidRPr="00E17AC3">
              <w:rPr>
                <w:sz w:val="22"/>
                <w:szCs w:val="22"/>
              </w:rPr>
              <w:br/>
              <w:t xml:space="preserve">уровень исполнения  </w:t>
            </w:r>
            <w:r w:rsidRPr="00E17AC3">
              <w:rPr>
                <w:sz w:val="22"/>
                <w:szCs w:val="22"/>
              </w:rPr>
              <w:br/>
              <w:t xml:space="preserve">расходов за счет    </w:t>
            </w:r>
            <w:r w:rsidRPr="00E17AC3">
              <w:rPr>
                <w:sz w:val="22"/>
                <w:szCs w:val="22"/>
              </w:rPr>
              <w:br/>
              <w:t xml:space="preserve">средств бюджета     </w:t>
            </w:r>
            <w:r w:rsidRPr="00E17AC3">
              <w:rPr>
                <w:sz w:val="22"/>
                <w:szCs w:val="22"/>
              </w:rPr>
              <w:br/>
              <w:t xml:space="preserve">муниципального      </w:t>
            </w:r>
            <w:r w:rsidRPr="00E17AC3">
              <w:rPr>
                <w:sz w:val="22"/>
                <w:szCs w:val="22"/>
              </w:rPr>
              <w:br/>
              <w:t xml:space="preserve">образования      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не  </w:t>
            </w:r>
            <w:r w:rsidRPr="00E17AC3">
              <w:rPr>
                <w:sz w:val="22"/>
                <w:szCs w:val="22"/>
              </w:rPr>
              <w:br/>
              <w:t xml:space="preserve">менее 90%     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= 100%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&gt;= 95%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&gt;= 90%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&gt;= 85%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&gt;= 80%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&lt; 80%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Р5 Доля кассовых   </w:t>
            </w:r>
            <w:r w:rsidRPr="00E17AC3">
              <w:rPr>
                <w:sz w:val="22"/>
                <w:szCs w:val="22"/>
              </w:rPr>
              <w:br/>
              <w:t xml:space="preserve">расходов без учета </w:t>
            </w:r>
            <w:r w:rsidRPr="00E17AC3">
              <w:rPr>
                <w:sz w:val="22"/>
                <w:szCs w:val="22"/>
              </w:rPr>
              <w:br/>
              <w:t xml:space="preserve">расходов за счет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субвенций и        </w:t>
            </w:r>
            <w:r w:rsidRPr="00E17AC3">
              <w:rPr>
                <w:sz w:val="22"/>
                <w:szCs w:val="22"/>
              </w:rPr>
              <w:br/>
              <w:t>субсидий из бюджета</w:t>
            </w:r>
            <w:r w:rsidRPr="00E17AC3">
              <w:rPr>
                <w:sz w:val="22"/>
                <w:szCs w:val="22"/>
              </w:rPr>
              <w:br/>
              <w:t xml:space="preserve">Тульской области,  </w:t>
            </w:r>
            <w:r w:rsidRPr="00E17AC3">
              <w:rPr>
                <w:sz w:val="22"/>
                <w:szCs w:val="22"/>
              </w:rPr>
              <w:br/>
              <w:t xml:space="preserve">произведенных ГРБС </w:t>
            </w:r>
            <w:r w:rsidRPr="00E17AC3">
              <w:rPr>
                <w:sz w:val="22"/>
                <w:szCs w:val="22"/>
              </w:rPr>
              <w:br/>
              <w:t>и подведомственными</w:t>
            </w:r>
            <w:r w:rsidRPr="00E17AC3">
              <w:rPr>
                <w:sz w:val="22"/>
                <w:szCs w:val="22"/>
              </w:rPr>
              <w:br/>
              <w:t xml:space="preserve">ему муниципальными </w:t>
            </w:r>
            <w:r w:rsidRPr="00E17AC3">
              <w:rPr>
                <w:sz w:val="22"/>
                <w:szCs w:val="22"/>
              </w:rPr>
              <w:br/>
              <w:t xml:space="preserve">учреждениями в 4   </w:t>
            </w:r>
            <w:r w:rsidRPr="00E17AC3">
              <w:rPr>
                <w:sz w:val="22"/>
                <w:szCs w:val="22"/>
              </w:rPr>
              <w:br/>
              <w:t xml:space="preserve">квартале отчетного </w:t>
            </w:r>
            <w:r w:rsidRPr="00E17AC3">
              <w:rPr>
                <w:sz w:val="22"/>
                <w:szCs w:val="22"/>
              </w:rPr>
              <w:br/>
              <w:t xml:space="preserve">года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Р5 = 100% х </w:t>
            </w:r>
            <w:proofErr w:type="spellStart"/>
            <w:r w:rsidRPr="00E17AC3">
              <w:rPr>
                <w:sz w:val="22"/>
                <w:szCs w:val="22"/>
              </w:rPr>
              <w:t>Ркис</w:t>
            </w:r>
            <w:proofErr w:type="spellEnd"/>
            <w:r w:rsidRPr="00E17AC3">
              <w:rPr>
                <w:sz w:val="22"/>
                <w:szCs w:val="22"/>
              </w:rPr>
              <w:t xml:space="preserve">(4 кв.) x 3 / </w:t>
            </w:r>
            <w:proofErr w:type="spellStart"/>
            <w:r w:rsidRPr="00E17AC3">
              <w:rPr>
                <w:sz w:val="22"/>
                <w:szCs w:val="22"/>
              </w:rPr>
              <w:t>Ркис</w:t>
            </w:r>
            <w:proofErr w:type="spellEnd"/>
            <w:r w:rsidRPr="00E17AC3">
              <w:rPr>
                <w:sz w:val="22"/>
                <w:szCs w:val="22"/>
              </w:rPr>
              <w:t xml:space="preserve">(9 мес.),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E17AC3">
              <w:rPr>
                <w:sz w:val="22"/>
                <w:szCs w:val="22"/>
              </w:rPr>
              <w:lastRenderedPageBreak/>
              <w:t>Ркис</w:t>
            </w:r>
            <w:proofErr w:type="spellEnd"/>
            <w:r w:rsidRPr="00E17AC3">
              <w:rPr>
                <w:sz w:val="22"/>
                <w:szCs w:val="22"/>
              </w:rPr>
              <w:t xml:space="preserve">(4 кв.) - кассовые расходы без учета     </w:t>
            </w:r>
            <w:r w:rsidRPr="00E17AC3">
              <w:rPr>
                <w:sz w:val="22"/>
                <w:szCs w:val="22"/>
              </w:rPr>
              <w:br/>
              <w:t xml:space="preserve">расходов за счет субвенций и субсидий из     </w:t>
            </w:r>
            <w:r w:rsidRPr="00E17AC3">
              <w:rPr>
                <w:sz w:val="22"/>
                <w:szCs w:val="22"/>
              </w:rPr>
              <w:br/>
              <w:t xml:space="preserve">бюджета Тульской области, произведенных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подведомственными ему муниципальными       </w:t>
            </w:r>
            <w:r w:rsidRPr="00E17AC3">
              <w:rPr>
                <w:sz w:val="22"/>
                <w:szCs w:val="22"/>
              </w:rPr>
              <w:br/>
              <w:t xml:space="preserve">учреждениями в 4 квартале отчетного года;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Ркис</w:t>
            </w:r>
            <w:proofErr w:type="spellEnd"/>
            <w:r w:rsidRPr="00E17AC3">
              <w:rPr>
                <w:sz w:val="22"/>
                <w:szCs w:val="22"/>
              </w:rPr>
              <w:t xml:space="preserve">(9 мес.) - кассовые расходы без учета    </w:t>
            </w:r>
            <w:r w:rsidRPr="00E17AC3">
              <w:rPr>
                <w:sz w:val="22"/>
                <w:szCs w:val="22"/>
              </w:rPr>
              <w:br/>
              <w:t xml:space="preserve">расходов за счет субвенций и субсидий из     </w:t>
            </w:r>
            <w:r w:rsidRPr="00E17AC3">
              <w:rPr>
                <w:sz w:val="22"/>
                <w:szCs w:val="22"/>
              </w:rPr>
              <w:br/>
              <w:t xml:space="preserve">бюджета Тульской области, произведенных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подведомственными ему муниципальными       </w:t>
            </w:r>
            <w:r w:rsidRPr="00E17AC3">
              <w:rPr>
                <w:sz w:val="22"/>
                <w:szCs w:val="22"/>
              </w:rPr>
              <w:br/>
              <w:t xml:space="preserve">учреждениями за 9 месяцев отчетного года     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    %  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 xml:space="preserve">показателя, равное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или меньше 25%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Р5&lt; = 25%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25% &lt; Р5 &lt; 30%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30% &lt; Р5 &lt; 35%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35% &lt; Р5 &lt; 40%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40% &lt; Р5 &lt; 45%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Р5 =&gt; 45%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6</w:t>
            </w:r>
            <w:proofErr w:type="gramEnd"/>
            <w:r w:rsidRPr="00E17AC3">
              <w:rPr>
                <w:sz w:val="22"/>
                <w:szCs w:val="22"/>
              </w:rPr>
              <w:t xml:space="preserve"> Своевременное   </w:t>
            </w:r>
            <w:r w:rsidRPr="00E17AC3">
              <w:rPr>
                <w:sz w:val="22"/>
                <w:szCs w:val="22"/>
              </w:rPr>
              <w:br/>
              <w:t xml:space="preserve">доведение ГРБС     </w:t>
            </w:r>
            <w:r w:rsidRPr="00E17AC3">
              <w:rPr>
                <w:sz w:val="22"/>
                <w:szCs w:val="22"/>
              </w:rPr>
              <w:br/>
              <w:t xml:space="preserve">лимитов бюджетных  </w:t>
            </w:r>
            <w:r w:rsidRPr="00E17AC3">
              <w:rPr>
                <w:sz w:val="22"/>
                <w:szCs w:val="22"/>
              </w:rPr>
              <w:br/>
              <w:t xml:space="preserve">обязательств до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  </w:t>
            </w:r>
            <w:r w:rsidRPr="00E17AC3">
              <w:rPr>
                <w:sz w:val="22"/>
                <w:szCs w:val="22"/>
              </w:rPr>
              <w:br/>
              <w:t xml:space="preserve">муниципальных      </w:t>
            </w:r>
            <w:r w:rsidRPr="00E17AC3">
              <w:rPr>
                <w:sz w:val="22"/>
                <w:szCs w:val="22"/>
              </w:rPr>
              <w:br/>
              <w:t xml:space="preserve">учреждений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Оценивается соблюдение установленных сроков  </w:t>
            </w:r>
            <w:r w:rsidRPr="00E17AC3">
              <w:rPr>
                <w:sz w:val="22"/>
                <w:szCs w:val="22"/>
              </w:rPr>
              <w:br/>
              <w:t xml:space="preserve">для доведения лимитов бюджетных обязательств </w:t>
            </w:r>
            <w:r w:rsidRPr="00E17AC3">
              <w:rPr>
                <w:sz w:val="22"/>
                <w:szCs w:val="22"/>
              </w:rPr>
              <w:br/>
              <w:t xml:space="preserve">ГРБС до подведомственных муниципальных       </w:t>
            </w:r>
            <w:r w:rsidRPr="00E17AC3">
              <w:rPr>
                <w:sz w:val="22"/>
                <w:szCs w:val="22"/>
              </w:rPr>
              <w:br/>
              <w:t xml:space="preserve">учреждений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лимиты бюджетных обязательств доведены в   </w:t>
            </w:r>
            <w:r w:rsidRPr="00E17AC3">
              <w:rPr>
                <w:sz w:val="22"/>
                <w:szCs w:val="22"/>
              </w:rPr>
              <w:br/>
              <w:t xml:space="preserve">установленные сроки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лимиты бюджетных обязательств доведены с   </w:t>
            </w:r>
            <w:r w:rsidRPr="00E17AC3">
              <w:rPr>
                <w:sz w:val="22"/>
                <w:szCs w:val="22"/>
              </w:rPr>
              <w:br/>
              <w:t xml:space="preserve">нарушением установленного срока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лимиты бюджетных обязательств не доведены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7</w:t>
            </w:r>
            <w:proofErr w:type="gramEnd"/>
            <w:r w:rsidRPr="00E17AC3">
              <w:rPr>
                <w:sz w:val="22"/>
                <w:szCs w:val="22"/>
              </w:rPr>
              <w:t xml:space="preserve"> Своевременное   </w:t>
            </w:r>
            <w:r w:rsidRPr="00E17AC3">
              <w:rPr>
                <w:sz w:val="22"/>
                <w:szCs w:val="22"/>
              </w:rPr>
              <w:br/>
              <w:t xml:space="preserve">составление        </w:t>
            </w:r>
            <w:r w:rsidRPr="00E17AC3">
              <w:rPr>
                <w:sz w:val="22"/>
                <w:szCs w:val="22"/>
              </w:rPr>
              <w:br/>
              <w:t xml:space="preserve">бюджетной росписи  </w:t>
            </w:r>
            <w:r w:rsidRPr="00E17AC3">
              <w:rPr>
                <w:sz w:val="22"/>
                <w:szCs w:val="22"/>
              </w:rPr>
              <w:br/>
              <w:t xml:space="preserve">ГРБС и внесение    </w:t>
            </w:r>
            <w:r w:rsidRPr="00E17AC3">
              <w:rPr>
                <w:sz w:val="22"/>
                <w:szCs w:val="22"/>
              </w:rPr>
              <w:br/>
              <w:t xml:space="preserve">изменений в нее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Оценивается соблюдение установленных сроков  </w:t>
            </w:r>
            <w:r w:rsidRPr="00E17AC3">
              <w:rPr>
                <w:sz w:val="22"/>
                <w:szCs w:val="22"/>
              </w:rPr>
              <w:br/>
              <w:t xml:space="preserve">для составления бюджетной росписи ГРБС и     </w:t>
            </w:r>
            <w:r w:rsidRPr="00E17AC3">
              <w:rPr>
                <w:sz w:val="22"/>
                <w:szCs w:val="22"/>
              </w:rPr>
              <w:br/>
              <w:t xml:space="preserve">внесения изменений в нее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бюджетная роспись ГРБС составлена (внесены </w:t>
            </w:r>
            <w:r w:rsidRPr="00E17AC3">
              <w:rPr>
                <w:sz w:val="22"/>
                <w:szCs w:val="22"/>
              </w:rPr>
              <w:br/>
              <w:t>изменения) с соблюдением установленных сроков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бюджетная роспись ГРБС составлена (внесены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изменения) с нарушением установленных сроков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Р8 Качество Порядка</w:t>
            </w:r>
            <w:r w:rsidRPr="00E17AC3">
              <w:rPr>
                <w:sz w:val="22"/>
                <w:szCs w:val="22"/>
              </w:rPr>
              <w:br/>
              <w:t xml:space="preserve">составления,       </w:t>
            </w:r>
            <w:r w:rsidRPr="00E17AC3">
              <w:rPr>
                <w:sz w:val="22"/>
                <w:szCs w:val="22"/>
              </w:rPr>
              <w:br/>
              <w:t xml:space="preserve">утверждения и      </w:t>
            </w:r>
            <w:r w:rsidRPr="00E17AC3">
              <w:rPr>
                <w:sz w:val="22"/>
                <w:szCs w:val="22"/>
              </w:rPr>
              <w:br/>
              <w:t xml:space="preserve">ведения бюджетных  </w:t>
            </w:r>
            <w:r w:rsidRPr="00E17AC3">
              <w:rPr>
                <w:sz w:val="22"/>
                <w:szCs w:val="22"/>
              </w:rPr>
              <w:br/>
            </w:r>
            <w:proofErr w:type="gramStart"/>
            <w:r w:rsidRPr="00E17AC3">
              <w:rPr>
                <w:sz w:val="22"/>
                <w:szCs w:val="22"/>
              </w:rPr>
              <w:t>смет</w:t>
            </w:r>
            <w:proofErr w:type="gramEnd"/>
            <w:r w:rsidRPr="00E17AC3">
              <w:rPr>
                <w:sz w:val="22"/>
                <w:szCs w:val="22"/>
              </w:rPr>
              <w:t xml:space="preserve">     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  </w:t>
            </w:r>
            <w:r w:rsidRPr="00E17AC3">
              <w:rPr>
                <w:sz w:val="22"/>
                <w:szCs w:val="22"/>
              </w:rPr>
              <w:br/>
              <w:t xml:space="preserve">ГРБС муниципальных </w:t>
            </w:r>
            <w:r w:rsidRPr="00E17AC3">
              <w:rPr>
                <w:sz w:val="22"/>
                <w:szCs w:val="22"/>
              </w:rPr>
              <w:br/>
              <w:t xml:space="preserve">учреждений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Наличие правового акта ГРБС, содержащего:    </w:t>
            </w:r>
            <w:r w:rsidRPr="00E17AC3">
              <w:rPr>
                <w:sz w:val="22"/>
                <w:szCs w:val="22"/>
              </w:rPr>
              <w:br/>
              <w:t xml:space="preserve">1) процедуры составления, ведения и          </w:t>
            </w:r>
            <w:r w:rsidRPr="00E17AC3">
              <w:rPr>
                <w:sz w:val="22"/>
                <w:szCs w:val="22"/>
              </w:rPr>
              <w:br/>
              <w:t xml:space="preserve">утверждения бюджетных смет подведомственных  </w:t>
            </w:r>
            <w:r w:rsidRPr="00E17AC3">
              <w:rPr>
                <w:sz w:val="22"/>
                <w:szCs w:val="22"/>
              </w:rPr>
              <w:br/>
              <w:t xml:space="preserve">муниципальных учреждений;                    </w:t>
            </w:r>
            <w:r w:rsidRPr="00E17AC3">
              <w:rPr>
                <w:sz w:val="22"/>
                <w:szCs w:val="22"/>
              </w:rPr>
              <w:br/>
              <w:t xml:space="preserve">2) процедуры составления и представления     </w:t>
            </w:r>
            <w:r w:rsidRPr="00E17AC3">
              <w:rPr>
                <w:sz w:val="22"/>
                <w:szCs w:val="22"/>
              </w:rPr>
              <w:br/>
              <w:t xml:space="preserve">расчетов (обоснований) к бюджетным сметам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учреждений;   </w:t>
            </w:r>
            <w:r w:rsidRPr="00E17AC3">
              <w:rPr>
                <w:sz w:val="22"/>
                <w:szCs w:val="22"/>
              </w:rPr>
              <w:br/>
              <w:t xml:space="preserve">3) порядок ведения бюджетных смет;           </w:t>
            </w:r>
            <w:r w:rsidRPr="00E17AC3">
              <w:rPr>
                <w:sz w:val="22"/>
                <w:szCs w:val="22"/>
              </w:rPr>
              <w:br/>
              <w:t xml:space="preserve">4) процедуры составления и представления     </w:t>
            </w:r>
            <w:r w:rsidRPr="00E17AC3">
              <w:rPr>
                <w:sz w:val="22"/>
                <w:szCs w:val="22"/>
              </w:rPr>
              <w:br/>
              <w:t xml:space="preserve">проектов бюджетных смет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если правовой акт ГРБС соответствует       </w:t>
            </w:r>
            <w:r w:rsidRPr="00E17AC3">
              <w:rPr>
                <w:sz w:val="22"/>
                <w:szCs w:val="22"/>
              </w:rPr>
              <w:br/>
              <w:t xml:space="preserve">требованиям </w:t>
            </w:r>
            <w:hyperlink w:anchor="Par444" w:history="1">
              <w:r w:rsidRPr="00E17AC3">
                <w:rPr>
                  <w:sz w:val="22"/>
                  <w:szCs w:val="22"/>
                </w:rPr>
                <w:t>пунктов 1</w:t>
              </w:r>
            </w:hyperlink>
            <w:r w:rsidRPr="00E17AC3">
              <w:rPr>
                <w:sz w:val="22"/>
                <w:szCs w:val="22"/>
              </w:rPr>
              <w:t xml:space="preserve"> - </w:t>
            </w:r>
            <w:hyperlink w:anchor="Par451" w:history="1">
              <w:r w:rsidRPr="00E17AC3">
                <w:rPr>
                  <w:sz w:val="22"/>
                  <w:szCs w:val="22"/>
                </w:rPr>
                <w:t>4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если правовой акт ГРБС соответствует       </w:t>
            </w:r>
            <w:r w:rsidRPr="00E17AC3">
              <w:rPr>
                <w:sz w:val="22"/>
                <w:szCs w:val="22"/>
              </w:rPr>
              <w:br/>
              <w:t xml:space="preserve">требованиям трех пунктов из четырех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если правовой акт ГРБС соответствует       </w:t>
            </w:r>
            <w:r w:rsidRPr="00E17AC3">
              <w:rPr>
                <w:sz w:val="22"/>
                <w:szCs w:val="22"/>
              </w:rPr>
              <w:br/>
              <w:t xml:space="preserve">требованиям двух пунктов из четырех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1801F0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отсутствует Порядок составления,           </w:t>
            </w:r>
            <w:r w:rsidRPr="00E17AC3">
              <w:rPr>
                <w:sz w:val="22"/>
                <w:szCs w:val="22"/>
              </w:rPr>
              <w:br/>
              <w:t xml:space="preserve">утверждения и ведения бюджетных </w:t>
            </w:r>
            <w:proofErr w:type="gramStart"/>
            <w:r w:rsidRPr="00E17AC3">
              <w:rPr>
                <w:sz w:val="22"/>
                <w:szCs w:val="22"/>
              </w:rPr>
              <w:t>смет</w:t>
            </w:r>
            <w:proofErr w:type="gramEnd"/>
            <w:r w:rsidRPr="00E17AC3">
              <w:rPr>
                <w:sz w:val="22"/>
                <w:szCs w:val="22"/>
              </w:rPr>
              <w:t xml:space="preserve">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ГРБС </w:t>
            </w:r>
            <w:r w:rsidR="001801F0" w:rsidRPr="00E17AC3">
              <w:rPr>
                <w:sz w:val="22"/>
                <w:szCs w:val="22"/>
              </w:rPr>
              <w:t xml:space="preserve">муниципальных </w:t>
            </w:r>
            <w:r w:rsidRPr="00E17AC3">
              <w:rPr>
                <w:sz w:val="22"/>
                <w:szCs w:val="22"/>
              </w:rPr>
              <w:t xml:space="preserve">учреждений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Оценка качества </w:t>
            </w:r>
            <w:r w:rsidRPr="00E17AC3">
              <w:rPr>
                <w:sz w:val="22"/>
                <w:szCs w:val="22"/>
              </w:rPr>
              <w:br/>
              <w:t xml:space="preserve">планирования       </w:t>
            </w:r>
            <w:r w:rsidRPr="00E17AC3">
              <w:rPr>
                <w:sz w:val="22"/>
                <w:szCs w:val="22"/>
              </w:rPr>
              <w:br/>
              <w:t xml:space="preserve">бюджетных          </w:t>
            </w:r>
            <w:r w:rsidRPr="00E17AC3">
              <w:rPr>
                <w:sz w:val="22"/>
                <w:szCs w:val="22"/>
              </w:rPr>
              <w:br/>
              <w:t xml:space="preserve">ассигнований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Р9 = 100% x</w:t>
            </w:r>
            <w:proofErr w:type="gramStart"/>
            <w:r w:rsidRPr="00E17AC3">
              <w:rPr>
                <w:sz w:val="22"/>
                <w:szCs w:val="22"/>
              </w:rPr>
              <w:t xml:space="preserve"> О</w:t>
            </w:r>
            <w:proofErr w:type="gramEnd"/>
            <w:r w:rsidR="00DC42EC" w:rsidRPr="00E17AC3">
              <w:rPr>
                <w:sz w:val="22"/>
                <w:szCs w:val="22"/>
              </w:rPr>
              <w:t xml:space="preserve"> </w:t>
            </w:r>
            <w:proofErr w:type="spellStart"/>
            <w:r w:rsidRPr="00E17AC3">
              <w:rPr>
                <w:sz w:val="22"/>
                <w:szCs w:val="22"/>
              </w:rPr>
              <w:t>уточ</w:t>
            </w:r>
            <w:proofErr w:type="spellEnd"/>
            <w:r w:rsidRPr="00E17AC3">
              <w:rPr>
                <w:sz w:val="22"/>
                <w:szCs w:val="22"/>
              </w:rPr>
              <w:t xml:space="preserve"> / </w:t>
            </w:r>
            <w:proofErr w:type="spellStart"/>
            <w:r w:rsidRPr="00E17AC3">
              <w:rPr>
                <w:sz w:val="22"/>
                <w:szCs w:val="22"/>
              </w:rPr>
              <w:t>Рп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  <w:t>О</w:t>
            </w:r>
            <w:r w:rsidR="00DC42EC" w:rsidRPr="00E17AC3">
              <w:rPr>
                <w:sz w:val="22"/>
                <w:szCs w:val="22"/>
              </w:rPr>
              <w:t xml:space="preserve"> </w:t>
            </w:r>
            <w:proofErr w:type="spellStart"/>
            <w:r w:rsidRPr="00E17AC3">
              <w:rPr>
                <w:sz w:val="22"/>
                <w:szCs w:val="22"/>
              </w:rPr>
              <w:t>уточ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бюджетных ассигнований,        </w:t>
            </w:r>
            <w:r w:rsidRPr="00E17AC3">
              <w:rPr>
                <w:sz w:val="22"/>
                <w:szCs w:val="22"/>
              </w:rPr>
              <w:br/>
              <w:t xml:space="preserve">перераспределенных за отчетный период (для   </w:t>
            </w:r>
            <w:r w:rsidRPr="00E17AC3">
              <w:rPr>
                <w:sz w:val="22"/>
                <w:szCs w:val="22"/>
              </w:rPr>
              <w:br/>
              <w:t xml:space="preserve">ГРБС, имеющих подведомственную сеть          </w:t>
            </w:r>
            <w:r w:rsidRPr="00E17AC3">
              <w:rPr>
                <w:sz w:val="22"/>
                <w:szCs w:val="22"/>
              </w:rPr>
              <w:br/>
              <w:t xml:space="preserve">учреждений - между подведомственными         </w:t>
            </w:r>
            <w:r w:rsidRPr="00E17AC3">
              <w:rPr>
                <w:sz w:val="22"/>
                <w:szCs w:val="22"/>
              </w:rPr>
              <w:br/>
              <w:t xml:space="preserve">муниципальными учреждениями) без учета       </w:t>
            </w:r>
            <w:r w:rsidRPr="00E17AC3">
              <w:rPr>
                <w:sz w:val="22"/>
                <w:szCs w:val="22"/>
              </w:rPr>
              <w:br/>
              <w:t xml:space="preserve">изменений, внесенных в связи с уточнением    </w:t>
            </w:r>
            <w:r w:rsidRPr="00E17AC3">
              <w:rPr>
                <w:sz w:val="22"/>
                <w:szCs w:val="22"/>
              </w:rPr>
              <w:br/>
              <w:t xml:space="preserve">бюджета 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br/>
              <w:t xml:space="preserve">район;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Рп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бюджетных ассигнований за отчетный</w:t>
            </w:r>
            <w:r w:rsidRPr="00E17AC3">
              <w:rPr>
                <w:sz w:val="22"/>
                <w:szCs w:val="22"/>
              </w:rPr>
              <w:br/>
              <w:t xml:space="preserve">период в соответствии с решением о бюджете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= 0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&lt;= 5%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&lt;= 10%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&lt;= 15%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&lt;= 20%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&gt; 20%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3. Оценка управления обязательствами в процессе исполнения бюджета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20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Р10 Наличие у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</w:t>
            </w:r>
            <w:r w:rsidRPr="00E17AC3">
              <w:rPr>
                <w:sz w:val="22"/>
                <w:szCs w:val="22"/>
              </w:rPr>
              <w:br/>
              <w:t xml:space="preserve">ему муниципальных  </w:t>
            </w:r>
            <w:r w:rsidRPr="00E17AC3">
              <w:rPr>
                <w:sz w:val="22"/>
                <w:szCs w:val="22"/>
              </w:rPr>
              <w:br/>
              <w:t xml:space="preserve">учреждений         </w:t>
            </w:r>
            <w:r w:rsidRPr="00E17AC3">
              <w:rPr>
                <w:sz w:val="22"/>
                <w:szCs w:val="22"/>
              </w:rPr>
              <w:br/>
              <w:t xml:space="preserve">нереальной к       </w:t>
            </w:r>
            <w:r w:rsidRPr="00E17AC3">
              <w:rPr>
                <w:sz w:val="22"/>
                <w:szCs w:val="22"/>
              </w:rPr>
              <w:br/>
              <w:t xml:space="preserve">взысканию          </w:t>
            </w:r>
            <w:r w:rsidRPr="00E17AC3">
              <w:rPr>
                <w:sz w:val="22"/>
                <w:szCs w:val="22"/>
              </w:rPr>
              <w:br/>
              <w:t xml:space="preserve">дебиторской        </w:t>
            </w:r>
            <w:r w:rsidRPr="00E17AC3">
              <w:rPr>
                <w:sz w:val="22"/>
                <w:szCs w:val="22"/>
              </w:rPr>
              <w:br/>
              <w:t xml:space="preserve">задолженности </w:t>
            </w:r>
            <w:hyperlink w:anchor="Par716" w:history="1">
              <w:r w:rsidRPr="00E17AC3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Р10 = </w:t>
            </w:r>
            <w:proofErr w:type="spellStart"/>
            <w:r w:rsidRPr="00E17AC3">
              <w:rPr>
                <w:sz w:val="22"/>
                <w:szCs w:val="22"/>
              </w:rPr>
              <w:t>Дтн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Дтн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нереальной к взысканию           </w:t>
            </w:r>
            <w:r w:rsidRPr="00E17AC3">
              <w:rPr>
                <w:sz w:val="22"/>
                <w:szCs w:val="22"/>
              </w:rPr>
              <w:br/>
              <w:t xml:space="preserve">дебиторской задолженности ГРБС и             </w:t>
            </w:r>
            <w:r w:rsidRPr="00E17AC3">
              <w:rPr>
                <w:sz w:val="22"/>
                <w:szCs w:val="22"/>
              </w:rPr>
              <w:br/>
              <w:t>подведомственных ему муниципальных учреждений</w:t>
            </w:r>
            <w:r w:rsidRPr="00E17AC3">
              <w:rPr>
                <w:sz w:val="22"/>
                <w:szCs w:val="22"/>
              </w:rPr>
              <w:br/>
              <w:t xml:space="preserve">по расчетам с дебиторами по состоянию на 1   </w:t>
            </w:r>
            <w:r w:rsidRPr="00E17AC3">
              <w:rPr>
                <w:sz w:val="22"/>
                <w:szCs w:val="22"/>
              </w:rPr>
              <w:br/>
              <w:t>число месяца, следующего за отчетным периодом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тыс. руб.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Р10 =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Р10 &gt;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Р11 Изменение      </w:t>
            </w:r>
            <w:r w:rsidRPr="00E17AC3">
              <w:rPr>
                <w:sz w:val="22"/>
                <w:szCs w:val="22"/>
              </w:rPr>
              <w:br/>
              <w:t xml:space="preserve">дебиторской        </w:t>
            </w:r>
            <w:r w:rsidRPr="00E17AC3">
              <w:rPr>
                <w:sz w:val="22"/>
                <w:szCs w:val="22"/>
              </w:rPr>
              <w:br/>
              <w:t xml:space="preserve">задолженности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</w:t>
            </w:r>
            <w:r w:rsidRPr="00E17AC3">
              <w:rPr>
                <w:sz w:val="22"/>
                <w:szCs w:val="22"/>
              </w:rPr>
              <w:br/>
              <w:t xml:space="preserve">ему муниципальных  </w:t>
            </w:r>
            <w:r w:rsidRPr="00E17AC3">
              <w:rPr>
                <w:sz w:val="22"/>
                <w:szCs w:val="22"/>
              </w:rPr>
              <w:br/>
              <w:t xml:space="preserve">учреждений в       </w:t>
            </w:r>
            <w:r w:rsidRPr="00E17AC3">
              <w:rPr>
                <w:sz w:val="22"/>
                <w:szCs w:val="22"/>
              </w:rPr>
              <w:br/>
              <w:t>отчетном периоде по</w:t>
            </w:r>
            <w:r w:rsidRPr="00E17AC3">
              <w:rPr>
                <w:sz w:val="22"/>
                <w:szCs w:val="22"/>
              </w:rPr>
              <w:br/>
              <w:t>сравнению с началом</w:t>
            </w:r>
            <w:r w:rsidRPr="00E17AC3">
              <w:rPr>
                <w:sz w:val="22"/>
                <w:szCs w:val="22"/>
              </w:rPr>
              <w:br/>
              <w:t xml:space="preserve">года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Р11 = </w:t>
            </w:r>
            <w:proofErr w:type="spellStart"/>
            <w:r w:rsidRPr="00E17AC3">
              <w:rPr>
                <w:sz w:val="22"/>
                <w:szCs w:val="22"/>
              </w:rPr>
              <w:t>Дтоп</w:t>
            </w:r>
            <w:proofErr w:type="spellEnd"/>
            <w:r w:rsidRPr="00E17AC3">
              <w:rPr>
                <w:sz w:val="22"/>
                <w:szCs w:val="22"/>
              </w:rPr>
              <w:t xml:space="preserve"> - </w:t>
            </w:r>
            <w:proofErr w:type="spellStart"/>
            <w:r w:rsidRPr="00E17AC3">
              <w:rPr>
                <w:sz w:val="22"/>
                <w:szCs w:val="22"/>
              </w:rPr>
              <w:t>Дтнг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Дтнг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дебиторской задолженности ГРБС и</w:t>
            </w:r>
            <w:r w:rsidRPr="00E17AC3">
              <w:rPr>
                <w:sz w:val="22"/>
                <w:szCs w:val="22"/>
              </w:rPr>
              <w:br/>
              <w:t>подведомственных ему муниципальных учреждений</w:t>
            </w:r>
            <w:r w:rsidRPr="00E17AC3">
              <w:rPr>
                <w:sz w:val="22"/>
                <w:szCs w:val="22"/>
              </w:rPr>
              <w:br/>
              <w:t xml:space="preserve">на начало текущего года;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Дтоп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дебиторской задолженности ГРБС и</w:t>
            </w:r>
            <w:r w:rsidRPr="00E17AC3">
              <w:rPr>
                <w:sz w:val="22"/>
                <w:szCs w:val="22"/>
              </w:rPr>
              <w:br/>
              <w:t>подведомственных ему муниципальных учреждений</w:t>
            </w:r>
            <w:r w:rsidRPr="00E17AC3">
              <w:rPr>
                <w:sz w:val="22"/>
                <w:szCs w:val="22"/>
              </w:rPr>
              <w:br/>
              <w:t xml:space="preserve">на 1 число месяца, следующего за отчетным    </w:t>
            </w:r>
            <w:r w:rsidRPr="00E17AC3">
              <w:rPr>
                <w:sz w:val="22"/>
                <w:szCs w:val="22"/>
              </w:rPr>
              <w:br/>
              <w:t xml:space="preserve">периодом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расценивается       </w:t>
            </w:r>
            <w:r w:rsidRPr="00E17AC3">
              <w:rPr>
                <w:sz w:val="22"/>
                <w:szCs w:val="22"/>
              </w:rPr>
              <w:br/>
              <w:t xml:space="preserve">отсутствие          </w:t>
            </w:r>
            <w:r w:rsidRPr="00E17AC3">
              <w:rPr>
                <w:sz w:val="22"/>
                <w:szCs w:val="22"/>
              </w:rPr>
              <w:br/>
              <w:t xml:space="preserve">дебиторской         </w:t>
            </w:r>
            <w:r w:rsidRPr="00E17AC3">
              <w:rPr>
                <w:sz w:val="22"/>
                <w:szCs w:val="22"/>
              </w:rPr>
              <w:br/>
              <w:t xml:space="preserve">задолженности 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Дебиторская задолженность отсутствует на     </w:t>
            </w:r>
            <w:r w:rsidRPr="00E17AC3">
              <w:rPr>
                <w:sz w:val="22"/>
                <w:szCs w:val="22"/>
              </w:rPr>
              <w:br/>
              <w:t xml:space="preserve">начало текущего года и на 1 число каждого    </w:t>
            </w:r>
            <w:r w:rsidRPr="00E17AC3">
              <w:rPr>
                <w:sz w:val="22"/>
                <w:szCs w:val="22"/>
              </w:rPr>
              <w:br/>
              <w:t xml:space="preserve">месяца, следующего за отчетным периодом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Р11 &lt; 0 (снижение дебиторской задолженности)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Р11 = 0 (дебиторская задолженность не        </w:t>
            </w:r>
            <w:r w:rsidRPr="00E17AC3">
              <w:rPr>
                <w:sz w:val="22"/>
                <w:szCs w:val="22"/>
              </w:rPr>
              <w:br/>
              <w:t xml:space="preserve">изменилась)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E17AC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Р11 &gt; 0 (допущен рост дебиторской      задолженности)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bookmarkStart w:id="3" w:name="Par451"/>
            <w:bookmarkEnd w:id="3"/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Р12 Наличие у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</w:t>
            </w:r>
            <w:r w:rsidRPr="00E17AC3">
              <w:rPr>
                <w:sz w:val="22"/>
                <w:szCs w:val="22"/>
              </w:rPr>
              <w:br/>
              <w:t xml:space="preserve">ему муниципальных  </w:t>
            </w:r>
            <w:r w:rsidRPr="00E17AC3">
              <w:rPr>
                <w:sz w:val="22"/>
                <w:szCs w:val="22"/>
              </w:rPr>
              <w:br/>
              <w:t xml:space="preserve">учреждений         </w:t>
            </w:r>
            <w:r w:rsidRPr="00E17AC3">
              <w:rPr>
                <w:sz w:val="22"/>
                <w:szCs w:val="22"/>
              </w:rPr>
              <w:br/>
              <w:t xml:space="preserve">просроченной       </w:t>
            </w:r>
            <w:r w:rsidRPr="00E17AC3">
              <w:rPr>
                <w:sz w:val="22"/>
                <w:szCs w:val="22"/>
              </w:rPr>
              <w:br/>
              <w:t xml:space="preserve">кредиторской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задолженности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Р12 = </w:t>
            </w:r>
            <w:proofErr w:type="spellStart"/>
            <w:r w:rsidRPr="00E17AC3">
              <w:rPr>
                <w:sz w:val="22"/>
                <w:szCs w:val="22"/>
              </w:rPr>
              <w:t>Ктп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Ктп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просроченной кредиторской        </w:t>
            </w:r>
            <w:r w:rsidRPr="00E17AC3">
              <w:rPr>
                <w:sz w:val="22"/>
                <w:szCs w:val="22"/>
              </w:rPr>
              <w:br/>
              <w:t xml:space="preserve">задолженности ГРБС и подведомственных ему    </w:t>
            </w:r>
            <w:r w:rsidRPr="00E17AC3">
              <w:rPr>
                <w:sz w:val="22"/>
                <w:szCs w:val="22"/>
              </w:rPr>
              <w:br/>
              <w:t xml:space="preserve">муниципальных учреждений по расчетам с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кредиторами по состоянию на 1 число месяца,  </w:t>
            </w:r>
            <w:r w:rsidRPr="00E17AC3">
              <w:rPr>
                <w:sz w:val="22"/>
                <w:szCs w:val="22"/>
              </w:rPr>
              <w:br/>
              <w:t xml:space="preserve">следующего за отчетным периодом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Р12 =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Р12 &gt;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Р13 Ежемесячное    </w:t>
            </w:r>
            <w:r w:rsidRPr="00E17AC3">
              <w:rPr>
                <w:sz w:val="22"/>
                <w:szCs w:val="22"/>
              </w:rPr>
              <w:br/>
              <w:t xml:space="preserve">изменение          </w:t>
            </w:r>
            <w:r w:rsidRPr="00E17AC3">
              <w:rPr>
                <w:sz w:val="22"/>
                <w:szCs w:val="22"/>
              </w:rPr>
              <w:br/>
              <w:t xml:space="preserve">кредиторской       </w:t>
            </w:r>
            <w:r w:rsidRPr="00E17AC3">
              <w:rPr>
                <w:sz w:val="22"/>
                <w:szCs w:val="22"/>
              </w:rPr>
              <w:br/>
              <w:t xml:space="preserve">задолженности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</w:t>
            </w:r>
            <w:r w:rsidRPr="00E17AC3">
              <w:rPr>
                <w:sz w:val="22"/>
                <w:szCs w:val="22"/>
              </w:rPr>
              <w:br/>
              <w:t xml:space="preserve">ему муниципальных  </w:t>
            </w:r>
            <w:r w:rsidRPr="00E17AC3">
              <w:rPr>
                <w:sz w:val="22"/>
                <w:szCs w:val="22"/>
              </w:rPr>
              <w:br/>
              <w:t xml:space="preserve">учреждений в       </w:t>
            </w:r>
            <w:r w:rsidRPr="00E17AC3">
              <w:rPr>
                <w:sz w:val="22"/>
                <w:szCs w:val="22"/>
              </w:rPr>
              <w:br/>
              <w:t xml:space="preserve">течение отчетного  </w:t>
            </w:r>
            <w:r w:rsidRPr="00E17AC3">
              <w:rPr>
                <w:sz w:val="22"/>
                <w:szCs w:val="22"/>
              </w:rPr>
              <w:br/>
              <w:t xml:space="preserve">периода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Р13 = (</w:t>
            </w:r>
            <w:proofErr w:type="spellStart"/>
            <w:r w:rsidRPr="00E17AC3">
              <w:rPr>
                <w:sz w:val="22"/>
                <w:szCs w:val="22"/>
              </w:rPr>
              <w:t>Кткм</w:t>
            </w:r>
            <w:proofErr w:type="spellEnd"/>
            <w:r w:rsidRPr="00E17AC3">
              <w:rPr>
                <w:sz w:val="22"/>
                <w:szCs w:val="22"/>
              </w:rPr>
              <w:t xml:space="preserve"> - </w:t>
            </w:r>
            <w:proofErr w:type="spellStart"/>
            <w:r w:rsidRPr="00E17AC3">
              <w:rPr>
                <w:sz w:val="22"/>
                <w:szCs w:val="22"/>
              </w:rPr>
              <w:t>Ктнм</w:t>
            </w:r>
            <w:proofErr w:type="spellEnd"/>
            <w:r w:rsidRPr="00E17AC3">
              <w:rPr>
                <w:sz w:val="22"/>
                <w:szCs w:val="22"/>
              </w:rPr>
              <w:t xml:space="preserve">)n &lt; S / 12,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  <w:t>(</w:t>
            </w:r>
            <w:proofErr w:type="spellStart"/>
            <w:r w:rsidRPr="00E17AC3">
              <w:rPr>
                <w:sz w:val="22"/>
                <w:szCs w:val="22"/>
              </w:rPr>
              <w:t>Кткм</w:t>
            </w:r>
            <w:proofErr w:type="spellEnd"/>
            <w:r w:rsidRPr="00E17AC3">
              <w:rPr>
                <w:sz w:val="22"/>
                <w:szCs w:val="22"/>
              </w:rPr>
              <w:t xml:space="preserve"> - </w:t>
            </w:r>
            <w:proofErr w:type="spellStart"/>
            <w:r w:rsidRPr="00E17AC3">
              <w:rPr>
                <w:sz w:val="22"/>
                <w:szCs w:val="22"/>
              </w:rPr>
              <w:t>Ктнм</w:t>
            </w:r>
            <w:proofErr w:type="spellEnd"/>
            <w:r w:rsidRPr="00E17AC3">
              <w:rPr>
                <w:sz w:val="22"/>
                <w:szCs w:val="22"/>
              </w:rPr>
              <w:t xml:space="preserve">)n &gt; 0 (наличие прироста         </w:t>
            </w:r>
            <w:r w:rsidRPr="00E17AC3">
              <w:rPr>
                <w:sz w:val="22"/>
                <w:szCs w:val="22"/>
              </w:rPr>
              <w:br/>
              <w:t xml:space="preserve">кредиторской задолженности);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Ктнм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кредиторской задолженности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ему муниципальных         </w:t>
            </w:r>
            <w:r w:rsidRPr="00E17AC3">
              <w:rPr>
                <w:sz w:val="22"/>
                <w:szCs w:val="22"/>
              </w:rPr>
              <w:br/>
              <w:t xml:space="preserve">учреждений на начало месяца;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Кткм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кредиторской задолженности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ему муниципальных         </w:t>
            </w:r>
            <w:r w:rsidRPr="00E17AC3">
              <w:rPr>
                <w:sz w:val="22"/>
                <w:szCs w:val="22"/>
              </w:rPr>
              <w:br/>
              <w:t xml:space="preserve">учреждений на конец месяца;                  </w:t>
            </w:r>
            <w:r w:rsidRPr="00E17AC3">
              <w:rPr>
                <w:sz w:val="22"/>
                <w:szCs w:val="22"/>
              </w:rPr>
              <w:br/>
              <w:t xml:space="preserve">n - порядковый номер месяца в году;          </w:t>
            </w:r>
            <w:r w:rsidRPr="00E17AC3">
              <w:rPr>
                <w:sz w:val="22"/>
                <w:szCs w:val="22"/>
              </w:rPr>
              <w:br/>
              <w:t xml:space="preserve">S - общая сумма бюджетных ассигнований,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текущий финансовый   </w:t>
            </w:r>
            <w:r w:rsidRPr="00E17AC3">
              <w:rPr>
                <w:sz w:val="22"/>
                <w:szCs w:val="22"/>
              </w:rPr>
              <w:br/>
              <w:t xml:space="preserve">год в соответствии с решением о бюджете   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  </w:t>
            </w:r>
            <w:r w:rsidRPr="00E17AC3">
              <w:rPr>
                <w:sz w:val="22"/>
                <w:szCs w:val="22"/>
              </w:rPr>
              <w:br/>
              <w:t xml:space="preserve">без учета субвенций и субсидий из бюджета    </w:t>
            </w:r>
            <w:r w:rsidRPr="00E17AC3">
              <w:rPr>
                <w:sz w:val="22"/>
                <w:szCs w:val="22"/>
              </w:rPr>
              <w:br/>
              <w:t xml:space="preserve">Тульской области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расценивается       </w:t>
            </w:r>
            <w:r w:rsidRPr="00E17AC3">
              <w:rPr>
                <w:sz w:val="22"/>
                <w:szCs w:val="22"/>
              </w:rPr>
              <w:br/>
              <w:t xml:space="preserve">уровень управления  </w:t>
            </w:r>
            <w:r w:rsidRPr="00E17AC3">
              <w:rPr>
                <w:sz w:val="22"/>
                <w:szCs w:val="22"/>
              </w:rPr>
              <w:br/>
              <w:t xml:space="preserve">финансами, при      </w:t>
            </w:r>
            <w:r w:rsidRPr="00E17AC3">
              <w:rPr>
                <w:sz w:val="22"/>
                <w:szCs w:val="22"/>
              </w:rPr>
              <w:br/>
              <w:t xml:space="preserve">котором прирост     </w:t>
            </w:r>
            <w:r w:rsidRPr="00E17AC3">
              <w:rPr>
                <w:sz w:val="22"/>
                <w:szCs w:val="22"/>
              </w:rPr>
              <w:br/>
              <w:t xml:space="preserve">кредиторской        </w:t>
            </w:r>
            <w:r w:rsidRPr="00E17AC3">
              <w:rPr>
                <w:sz w:val="22"/>
                <w:szCs w:val="22"/>
              </w:rPr>
              <w:br/>
              <w:t>задолженно</w:t>
            </w:r>
            <w:r w:rsidR="00BB2656">
              <w:rPr>
                <w:sz w:val="22"/>
                <w:szCs w:val="22"/>
              </w:rPr>
              <w:t xml:space="preserve">сти ГРБС и подведомственных ему </w:t>
            </w:r>
            <w:r w:rsidRPr="00E17AC3">
              <w:rPr>
                <w:sz w:val="22"/>
                <w:szCs w:val="22"/>
              </w:rPr>
              <w:t xml:space="preserve">муниципальных       </w:t>
            </w:r>
            <w:r w:rsidRPr="00E17AC3">
              <w:rPr>
                <w:sz w:val="22"/>
                <w:szCs w:val="22"/>
              </w:rPr>
              <w:br/>
              <w:t xml:space="preserve">учреждений ни в     </w:t>
            </w:r>
            <w:r w:rsidRPr="00E17AC3">
              <w:rPr>
                <w:sz w:val="22"/>
                <w:szCs w:val="22"/>
              </w:rPr>
              <w:br/>
              <w:t xml:space="preserve">одном месяце        </w:t>
            </w:r>
            <w:r w:rsidRPr="00E17AC3">
              <w:rPr>
                <w:sz w:val="22"/>
                <w:szCs w:val="22"/>
              </w:rPr>
              <w:br/>
              <w:t xml:space="preserve">отчетного периода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 xml:space="preserve">текущего финансового </w:t>
            </w:r>
            <w:r w:rsidRPr="00E17AC3">
              <w:rPr>
                <w:sz w:val="22"/>
                <w:szCs w:val="22"/>
              </w:rPr>
              <w:t xml:space="preserve">года не             </w:t>
            </w:r>
            <w:r w:rsidRPr="00E17AC3">
              <w:rPr>
                <w:sz w:val="22"/>
                <w:szCs w:val="22"/>
              </w:rPr>
              <w:br/>
              <w:t xml:space="preserve">превышает 1/12      </w:t>
            </w:r>
            <w:r w:rsidRPr="00E17AC3">
              <w:rPr>
                <w:sz w:val="22"/>
                <w:szCs w:val="22"/>
              </w:rPr>
              <w:br/>
              <w:t xml:space="preserve">годовых плановых    </w:t>
            </w:r>
            <w:r w:rsidRPr="00E17AC3">
              <w:rPr>
                <w:sz w:val="22"/>
                <w:szCs w:val="22"/>
              </w:rPr>
              <w:br/>
              <w:t xml:space="preserve">расходов ГРБС и  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 xml:space="preserve">подведомственных ему </w:t>
            </w:r>
            <w:r w:rsidRPr="00E17AC3">
              <w:rPr>
                <w:sz w:val="22"/>
                <w:szCs w:val="22"/>
              </w:rPr>
              <w:t xml:space="preserve">муниципальных       </w:t>
            </w:r>
            <w:r w:rsidRPr="00E17AC3">
              <w:rPr>
                <w:sz w:val="22"/>
                <w:szCs w:val="22"/>
              </w:rPr>
              <w:br/>
              <w:t xml:space="preserve">учреждений или      </w:t>
            </w:r>
            <w:r w:rsidRPr="00E17AC3">
              <w:rPr>
                <w:sz w:val="22"/>
                <w:szCs w:val="22"/>
              </w:rPr>
              <w:br/>
              <w:t>отсутствует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(</w:t>
            </w:r>
            <w:proofErr w:type="spellStart"/>
            <w:r w:rsidRPr="00E17AC3">
              <w:rPr>
                <w:sz w:val="22"/>
                <w:szCs w:val="22"/>
              </w:rPr>
              <w:t>Кткм</w:t>
            </w:r>
            <w:proofErr w:type="spellEnd"/>
            <w:r w:rsidRPr="00E17AC3">
              <w:rPr>
                <w:sz w:val="22"/>
                <w:szCs w:val="22"/>
              </w:rPr>
              <w:t xml:space="preserve"> - </w:t>
            </w:r>
            <w:proofErr w:type="spellStart"/>
            <w:r w:rsidRPr="00E17AC3">
              <w:rPr>
                <w:sz w:val="22"/>
                <w:szCs w:val="22"/>
              </w:rPr>
              <w:t>Ктнм</w:t>
            </w:r>
            <w:proofErr w:type="spellEnd"/>
            <w:r w:rsidRPr="00E17AC3">
              <w:rPr>
                <w:sz w:val="22"/>
                <w:szCs w:val="22"/>
              </w:rPr>
              <w:t xml:space="preserve">)n &lt; S / 12 (по каждому месяцу в </w:t>
            </w:r>
            <w:r w:rsidRPr="00E17AC3">
              <w:rPr>
                <w:sz w:val="22"/>
                <w:szCs w:val="22"/>
              </w:rPr>
              <w:br/>
              <w:t xml:space="preserve">отчетном периоде)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(</w:t>
            </w:r>
            <w:proofErr w:type="spellStart"/>
            <w:r w:rsidRPr="00E17AC3">
              <w:rPr>
                <w:sz w:val="22"/>
                <w:szCs w:val="22"/>
              </w:rPr>
              <w:t>Кткм</w:t>
            </w:r>
            <w:proofErr w:type="spellEnd"/>
            <w:r w:rsidRPr="00E17AC3">
              <w:rPr>
                <w:sz w:val="22"/>
                <w:szCs w:val="22"/>
              </w:rPr>
              <w:t xml:space="preserve"> - </w:t>
            </w:r>
            <w:proofErr w:type="spellStart"/>
            <w:r w:rsidRPr="00E17AC3">
              <w:rPr>
                <w:sz w:val="22"/>
                <w:szCs w:val="22"/>
              </w:rPr>
              <w:t>Ктнм</w:t>
            </w:r>
            <w:proofErr w:type="spellEnd"/>
            <w:r w:rsidRPr="00E17AC3">
              <w:rPr>
                <w:sz w:val="22"/>
                <w:szCs w:val="22"/>
              </w:rPr>
              <w:t xml:space="preserve">)n &gt; S / 12 (хотя бы в одном     </w:t>
            </w:r>
            <w:r w:rsidRPr="00E17AC3">
              <w:rPr>
                <w:sz w:val="22"/>
                <w:szCs w:val="22"/>
              </w:rPr>
              <w:br/>
              <w:t xml:space="preserve">месяце отчетного периода)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4. Оценка состояния учета и отчетности                            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10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Р14 Представление в</w:t>
            </w:r>
            <w:r w:rsidRPr="00E17AC3">
              <w:rPr>
                <w:sz w:val="22"/>
                <w:szCs w:val="22"/>
              </w:rPr>
              <w:br/>
              <w:t xml:space="preserve">составе годовой    </w:t>
            </w:r>
            <w:r w:rsidRPr="00E17AC3">
              <w:rPr>
                <w:sz w:val="22"/>
                <w:szCs w:val="22"/>
              </w:rPr>
              <w:br/>
              <w:t xml:space="preserve">бюджетной          </w:t>
            </w:r>
            <w:r w:rsidRPr="00E17AC3">
              <w:rPr>
                <w:sz w:val="22"/>
                <w:szCs w:val="22"/>
              </w:rPr>
              <w:br/>
              <w:t>отчетности сведений</w:t>
            </w:r>
            <w:r w:rsidRPr="00E17AC3">
              <w:rPr>
                <w:sz w:val="22"/>
                <w:szCs w:val="22"/>
              </w:rPr>
              <w:br/>
              <w:t xml:space="preserve">о мерах по         </w:t>
            </w:r>
            <w:r w:rsidRPr="00E17AC3">
              <w:rPr>
                <w:sz w:val="22"/>
                <w:szCs w:val="22"/>
              </w:rPr>
              <w:br/>
              <w:t xml:space="preserve">повышению          </w:t>
            </w:r>
            <w:r w:rsidRPr="00E17AC3">
              <w:rPr>
                <w:sz w:val="22"/>
                <w:szCs w:val="22"/>
              </w:rPr>
              <w:br/>
              <w:t xml:space="preserve">эффективности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расходования       </w:t>
            </w:r>
            <w:r w:rsidRPr="00E17AC3">
              <w:rPr>
                <w:sz w:val="22"/>
                <w:szCs w:val="22"/>
              </w:rPr>
              <w:br/>
              <w:t xml:space="preserve">бюджетных средств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В рамках оценки данного показателя позитивно </w:t>
            </w:r>
            <w:r w:rsidRPr="00E17AC3">
              <w:rPr>
                <w:sz w:val="22"/>
                <w:szCs w:val="22"/>
              </w:rPr>
              <w:br/>
              <w:t xml:space="preserve">рассматривается сам факт наличия сведений о  </w:t>
            </w:r>
            <w:r w:rsidRPr="00E17AC3">
              <w:rPr>
                <w:sz w:val="22"/>
                <w:szCs w:val="22"/>
              </w:rPr>
              <w:br/>
              <w:t>мерах по повышению эффективности расходования</w:t>
            </w:r>
            <w:r w:rsidRPr="00E17AC3">
              <w:rPr>
                <w:sz w:val="22"/>
                <w:szCs w:val="22"/>
              </w:rPr>
              <w:br/>
              <w:t xml:space="preserve">бюджетных средств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представлены сведения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не представлены сведения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Р15 Соблюдение     </w:t>
            </w:r>
            <w:r w:rsidRPr="00E17AC3">
              <w:rPr>
                <w:sz w:val="22"/>
                <w:szCs w:val="22"/>
              </w:rPr>
              <w:br/>
              <w:t xml:space="preserve">сроков             </w:t>
            </w:r>
            <w:r w:rsidRPr="00E17AC3">
              <w:rPr>
                <w:sz w:val="22"/>
                <w:szCs w:val="22"/>
              </w:rPr>
              <w:br/>
              <w:t xml:space="preserve">представления ГРБС </w:t>
            </w:r>
            <w:r w:rsidRPr="00E17AC3">
              <w:rPr>
                <w:sz w:val="22"/>
                <w:szCs w:val="22"/>
              </w:rPr>
              <w:br/>
              <w:t xml:space="preserve">годовой бюджетной  </w:t>
            </w:r>
            <w:r w:rsidRPr="00E17AC3">
              <w:rPr>
                <w:sz w:val="22"/>
                <w:szCs w:val="22"/>
              </w:rPr>
              <w:br/>
              <w:t xml:space="preserve">отчетности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Оценивается соблюдение сроков ГРБС при       </w:t>
            </w:r>
            <w:r w:rsidRPr="00E17AC3">
              <w:rPr>
                <w:sz w:val="22"/>
                <w:szCs w:val="22"/>
              </w:rPr>
              <w:br/>
              <w:t xml:space="preserve">представлении годовой бюджетной отчетности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годовая бюджетная отчетность представлена  </w:t>
            </w:r>
            <w:r w:rsidRPr="00E17AC3">
              <w:rPr>
                <w:sz w:val="22"/>
                <w:szCs w:val="22"/>
              </w:rPr>
              <w:br/>
              <w:t xml:space="preserve">ГРБС в установленные сроки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годовая бюджетная отчетность представлена  </w:t>
            </w:r>
            <w:r w:rsidRPr="00E17AC3">
              <w:rPr>
                <w:sz w:val="22"/>
                <w:szCs w:val="22"/>
              </w:rPr>
              <w:br/>
              <w:t xml:space="preserve">ГРБС с нарушением установленных сроков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5. Оценка организации контроля                                    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20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Р16 Проведение ГРБС</w:t>
            </w:r>
            <w:r w:rsidRPr="00E17AC3">
              <w:rPr>
                <w:sz w:val="22"/>
                <w:szCs w:val="22"/>
              </w:rPr>
              <w:br/>
              <w:t xml:space="preserve">мониторинга        </w:t>
            </w:r>
            <w:r w:rsidRPr="00E17AC3">
              <w:rPr>
                <w:sz w:val="22"/>
                <w:szCs w:val="22"/>
              </w:rPr>
              <w:br/>
              <w:t xml:space="preserve">результатов        </w:t>
            </w:r>
            <w:r w:rsidRPr="00E17AC3">
              <w:rPr>
                <w:sz w:val="22"/>
                <w:szCs w:val="22"/>
              </w:rPr>
              <w:br/>
              <w:t xml:space="preserve">деятельности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  </w:t>
            </w:r>
            <w:r w:rsidRPr="00E17AC3">
              <w:rPr>
                <w:sz w:val="22"/>
                <w:szCs w:val="22"/>
              </w:rPr>
              <w:br/>
              <w:t xml:space="preserve">муниципальных      </w:t>
            </w:r>
            <w:r w:rsidRPr="00E17AC3">
              <w:rPr>
                <w:sz w:val="22"/>
                <w:szCs w:val="22"/>
              </w:rPr>
              <w:br/>
              <w:t xml:space="preserve">учреждений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Оценивается проведение ГРБС мониторинга      </w:t>
            </w:r>
            <w:r w:rsidRPr="00E17AC3">
              <w:rPr>
                <w:sz w:val="22"/>
                <w:szCs w:val="22"/>
              </w:rPr>
              <w:br/>
              <w:t xml:space="preserve">результатов деятельности подведомственных    </w:t>
            </w:r>
            <w:r w:rsidRPr="00E17AC3">
              <w:rPr>
                <w:sz w:val="22"/>
                <w:szCs w:val="22"/>
              </w:rPr>
              <w:br/>
              <w:t xml:space="preserve">муниципальных учреждений и составление       </w:t>
            </w:r>
            <w:r w:rsidRPr="00E17AC3">
              <w:rPr>
                <w:sz w:val="22"/>
                <w:szCs w:val="22"/>
              </w:rPr>
              <w:br/>
              <w:t xml:space="preserve">рейтинга результатов деятельности  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учреждений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оценивается наличие </w:t>
            </w:r>
            <w:r w:rsidRPr="00E17AC3">
              <w:rPr>
                <w:sz w:val="22"/>
                <w:szCs w:val="22"/>
              </w:rPr>
              <w:br/>
              <w:t xml:space="preserve">отчета о проведении </w:t>
            </w:r>
            <w:r w:rsidRPr="00E17AC3">
              <w:rPr>
                <w:sz w:val="22"/>
                <w:szCs w:val="22"/>
              </w:rPr>
              <w:br/>
              <w:t xml:space="preserve">мониторинга         </w:t>
            </w:r>
            <w:r w:rsidRPr="00E17AC3">
              <w:rPr>
                <w:sz w:val="22"/>
                <w:szCs w:val="22"/>
              </w:rPr>
              <w:br/>
              <w:t xml:space="preserve">результатов         </w:t>
            </w:r>
            <w:r w:rsidRPr="00E17AC3">
              <w:rPr>
                <w:sz w:val="22"/>
                <w:szCs w:val="22"/>
              </w:rPr>
              <w:br/>
              <w:t xml:space="preserve">деятельности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   </w:t>
            </w:r>
            <w:r w:rsidRPr="00E17AC3">
              <w:rPr>
                <w:sz w:val="22"/>
                <w:szCs w:val="22"/>
              </w:rPr>
              <w:br/>
              <w:t xml:space="preserve">муниципальных       </w:t>
            </w:r>
            <w:r w:rsidRPr="00E17AC3">
              <w:rPr>
                <w:sz w:val="22"/>
                <w:szCs w:val="22"/>
              </w:rPr>
              <w:br/>
              <w:t xml:space="preserve">учреждений и     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>публикации рейтинга р</w:t>
            </w:r>
            <w:r w:rsidRPr="00E17AC3">
              <w:rPr>
                <w:sz w:val="22"/>
                <w:szCs w:val="22"/>
              </w:rPr>
              <w:t xml:space="preserve">езультатов         </w:t>
            </w:r>
            <w:r w:rsidRPr="00E17AC3">
              <w:rPr>
                <w:sz w:val="22"/>
                <w:szCs w:val="22"/>
              </w:rPr>
              <w:br/>
              <w:t xml:space="preserve">деятельности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   </w:t>
            </w:r>
            <w:r w:rsidRPr="00E17AC3">
              <w:rPr>
                <w:sz w:val="22"/>
                <w:szCs w:val="22"/>
              </w:rPr>
              <w:br/>
              <w:t xml:space="preserve">муниципальных       </w:t>
            </w:r>
            <w:r w:rsidRPr="00E17AC3">
              <w:rPr>
                <w:sz w:val="22"/>
                <w:szCs w:val="22"/>
              </w:rPr>
              <w:br/>
              <w:t xml:space="preserve">учреждений на    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 xml:space="preserve">официальном портале </w:t>
            </w:r>
            <w:r w:rsidRPr="00E17AC3">
              <w:rPr>
                <w:sz w:val="22"/>
                <w:szCs w:val="22"/>
              </w:rPr>
              <w:t xml:space="preserve">МО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="00BB2656">
              <w:rPr>
                <w:sz w:val="22"/>
                <w:szCs w:val="22"/>
              </w:rPr>
              <w:t xml:space="preserve"> район в </w:t>
            </w:r>
            <w:r w:rsidRPr="00E17AC3">
              <w:rPr>
                <w:sz w:val="22"/>
                <w:szCs w:val="22"/>
              </w:rPr>
              <w:t xml:space="preserve">сети "Интернет"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наличие отчета о проведении мониторинга    </w:t>
            </w:r>
            <w:r w:rsidRPr="00E17AC3">
              <w:rPr>
                <w:sz w:val="22"/>
                <w:szCs w:val="22"/>
              </w:rPr>
              <w:br/>
              <w:t xml:space="preserve">результатов деятельности подведомственных    </w:t>
            </w:r>
            <w:r w:rsidRPr="00E17AC3">
              <w:rPr>
                <w:sz w:val="22"/>
                <w:szCs w:val="22"/>
              </w:rPr>
              <w:br/>
              <w:t xml:space="preserve">муниципальных учреждений и публикации        </w:t>
            </w:r>
            <w:r w:rsidRPr="00E17AC3">
              <w:rPr>
                <w:sz w:val="22"/>
                <w:szCs w:val="22"/>
              </w:rPr>
              <w:br/>
              <w:t xml:space="preserve">рейтинга результатов деятельности  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учреждений на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официальном портале МО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в сети</w:t>
            </w:r>
            <w:r w:rsidRPr="00E17AC3">
              <w:rPr>
                <w:sz w:val="22"/>
                <w:szCs w:val="22"/>
              </w:rPr>
              <w:br/>
              <w:t xml:space="preserve">"Интернет"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отсутствие отчета о проведении мониторинга </w:t>
            </w:r>
            <w:r w:rsidRPr="00E17AC3">
              <w:rPr>
                <w:sz w:val="22"/>
                <w:szCs w:val="22"/>
              </w:rPr>
              <w:br/>
              <w:t xml:space="preserve">результатов деятельности подведомственных    </w:t>
            </w:r>
            <w:r w:rsidRPr="00E17AC3">
              <w:rPr>
                <w:sz w:val="22"/>
                <w:szCs w:val="22"/>
              </w:rPr>
              <w:br/>
              <w:t xml:space="preserve">муниципальных учреждений и публикации        </w:t>
            </w:r>
            <w:r w:rsidRPr="00E17AC3">
              <w:rPr>
                <w:sz w:val="22"/>
                <w:szCs w:val="22"/>
              </w:rPr>
              <w:br/>
              <w:t xml:space="preserve">рейтинга результатов деятельности  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учреждений на </w:t>
            </w:r>
            <w:r w:rsidRPr="00E17AC3">
              <w:rPr>
                <w:sz w:val="22"/>
                <w:szCs w:val="22"/>
              </w:rPr>
              <w:br/>
              <w:t xml:space="preserve">официальном портале МО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в сети</w:t>
            </w:r>
            <w:r w:rsidRPr="00E17AC3">
              <w:rPr>
                <w:sz w:val="22"/>
                <w:szCs w:val="22"/>
              </w:rPr>
              <w:br/>
              <w:t xml:space="preserve">"Интернет"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Нарушения,     </w:t>
            </w:r>
            <w:r w:rsidRPr="00E17AC3">
              <w:rPr>
                <w:sz w:val="22"/>
                <w:szCs w:val="22"/>
              </w:rPr>
              <w:br/>
              <w:t xml:space="preserve">выявленные в ходе  </w:t>
            </w:r>
            <w:r w:rsidRPr="00E17AC3">
              <w:rPr>
                <w:sz w:val="22"/>
                <w:szCs w:val="22"/>
              </w:rPr>
              <w:br/>
              <w:t xml:space="preserve">проведения         </w:t>
            </w:r>
            <w:r w:rsidRPr="00E17AC3">
              <w:rPr>
                <w:sz w:val="22"/>
                <w:szCs w:val="22"/>
              </w:rPr>
              <w:br/>
              <w:t xml:space="preserve">ведомственных      </w:t>
            </w:r>
            <w:r w:rsidRPr="00E17AC3">
              <w:rPr>
                <w:sz w:val="22"/>
                <w:szCs w:val="22"/>
              </w:rPr>
              <w:br/>
              <w:t xml:space="preserve">контрольных        </w:t>
            </w:r>
            <w:r w:rsidRPr="00E17AC3">
              <w:rPr>
                <w:sz w:val="22"/>
                <w:szCs w:val="22"/>
              </w:rPr>
              <w:br/>
              <w:t xml:space="preserve">мероприятий в      </w:t>
            </w:r>
            <w:r w:rsidRPr="00E17AC3">
              <w:rPr>
                <w:sz w:val="22"/>
                <w:szCs w:val="22"/>
              </w:rPr>
              <w:br/>
              <w:t>отчетном финансовом</w:t>
            </w:r>
            <w:r w:rsidRPr="00E17AC3">
              <w:rPr>
                <w:sz w:val="22"/>
                <w:szCs w:val="22"/>
              </w:rPr>
              <w:br/>
              <w:t xml:space="preserve">году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= 100% x </w:t>
            </w:r>
            <w:proofErr w:type="spellStart"/>
            <w:r w:rsidRPr="00E17AC3">
              <w:rPr>
                <w:sz w:val="22"/>
                <w:szCs w:val="22"/>
              </w:rPr>
              <w:t>Кфн</w:t>
            </w:r>
            <w:proofErr w:type="spellEnd"/>
            <w:r w:rsidRPr="00E17AC3">
              <w:rPr>
                <w:sz w:val="22"/>
                <w:szCs w:val="22"/>
              </w:rPr>
              <w:t xml:space="preserve"> / </w:t>
            </w:r>
            <w:proofErr w:type="spellStart"/>
            <w:r w:rsidRPr="00E17AC3">
              <w:rPr>
                <w:sz w:val="22"/>
                <w:szCs w:val="22"/>
              </w:rPr>
              <w:t>Квкм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Кфн</w:t>
            </w:r>
            <w:proofErr w:type="spellEnd"/>
            <w:r w:rsidRPr="00E17AC3">
              <w:rPr>
                <w:sz w:val="22"/>
                <w:szCs w:val="22"/>
              </w:rPr>
              <w:t xml:space="preserve"> - количество ведомственных контрольных   </w:t>
            </w:r>
            <w:r w:rsidRPr="00E17AC3">
              <w:rPr>
                <w:sz w:val="22"/>
                <w:szCs w:val="22"/>
              </w:rPr>
              <w:br/>
              <w:t xml:space="preserve">мероприятий, в ходе которых выявлены         </w:t>
            </w:r>
            <w:r w:rsidRPr="00E17AC3">
              <w:rPr>
                <w:sz w:val="22"/>
                <w:szCs w:val="22"/>
              </w:rPr>
              <w:br/>
              <w:t xml:space="preserve">финансовые нарушения в отчетном периоде;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Квкм</w:t>
            </w:r>
            <w:proofErr w:type="spellEnd"/>
            <w:r w:rsidRPr="00E17AC3">
              <w:rPr>
                <w:sz w:val="22"/>
                <w:szCs w:val="22"/>
              </w:rPr>
              <w:t xml:space="preserve"> - количество ведомственных контрольных  </w:t>
            </w:r>
            <w:r w:rsidRPr="00E17AC3">
              <w:rPr>
                <w:sz w:val="22"/>
                <w:szCs w:val="22"/>
              </w:rPr>
              <w:br/>
              <w:t xml:space="preserve">мероприятий, проведенных в отчетном периоде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=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&lt;= 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&lt;= 10%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&lt;= 15%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&lt;= 20%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&lt;= 25%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Наличие        </w:t>
            </w:r>
            <w:r w:rsidRPr="00E17AC3">
              <w:rPr>
                <w:sz w:val="22"/>
                <w:szCs w:val="22"/>
              </w:rPr>
              <w:br/>
              <w:t xml:space="preserve">недостач и хищений </w:t>
            </w:r>
            <w:r w:rsidRPr="00E17AC3">
              <w:rPr>
                <w:sz w:val="22"/>
                <w:szCs w:val="22"/>
              </w:rPr>
              <w:br/>
              <w:t xml:space="preserve">денежных средств и </w:t>
            </w:r>
            <w:r w:rsidRPr="00E17AC3">
              <w:rPr>
                <w:sz w:val="22"/>
                <w:szCs w:val="22"/>
              </w:rPr>
              <w:br/>
              <w:t xml:space="preserve">материальных       </w:t>
            </w:r>
            <w:r w:rsidRPr="00E17AC3">
              <w:rPr>
                <w:sz w:val="22"/>
                <w:szCs w:val="22"/>
              </w:rPr>
              <w:br/>
              <w:t xml:space="preserve">ценностей,         </w:t>
            </w:r>
            <w:r w:rsidRPr="00E17AC3">
              <w:rPr>
                <w:sz w:val="22"/>
                <w:szCs w:val="22"/>
              </w:rPr>
              <w:br/>
              <w:t xml:space="preserve">выявленных в ходе  </w:t>
            </w:r>
            <w:r w:rsidRPr="00E17AC3">
              <w:rPr>
                <w:sz w:val="22"/>
                <w:szCs w:val="22"/>
              </w:rPr>
              <w:br/>
              <w:t xml:space="preserve">ведомственных      </w:t>
            </w:r>
            <w:r w:rsidRPr="00E17AC3">
              <w:rPr>
                <w:sz w:val="22"/>
                <w:szCs w:val="22"/>
              </w:rPr>
              <w:br/>
              <w:t xml:space="preserve">контрольных        </w:t>
            </w:r>
            <w:r w:rsidRPr="00E17AC3">
              <w:rPr>
                <w:sz w:val="22"/>
                <w:szCs w:val="22"/>
              </w:rPr>
              <w:br/>
              <w:t xml:space="preserve">мероприятий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= 100% x </w:t>
            </w:r>
            <w:proofErr w:type="spellStart"/>
            <w:r w:rsidRPr="00E17AC3">
              <w:rPr>
                <w:sz w:val="22"/>
                <w:szCs w:val="22"/>
              </w:rPr>
              <w:t>Кснх</w:t>
            </w:r>
            <w:proofErr w:type="spellEnd"/>
            <w:r w:rsidRPr="00E17AC3">
              <w:rPr>
                <w:sz w:val="22"/>
                <w:szCs w:val="22"/>
              </w:rPr>
              <w:t xml:space="preserve"> / </w:t>
            </w:r>
            <w:proofErr w:type="spellStart"/>
            <w:r w:rsidRPr="00E17AC3">
              <w:rPr>
                <w:sz w:val="22"/>
                <w:szCs w:val="22"/>
              </w:rPr>
              <w:t>Квкм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Кснх</w:t>
            </w:r>
            <w:proofErr w:type="spellEnd"/>
            <w:r w:rsidRPr="00E17AC3">
              <w:rPr>
                <w:sz w:val="22"/>
                <w:szCs w:val="22"/>
              </w:rPr>
              <w:t xml:space="preserve"> - количество ведомственных контрольных  </w:t>
            </w:r>
            <w:r w:rsidRPr="00E17AC3">
              <w:rPr>
                <w:sz w:val="22"/>
                <w:szCs w:val="22"/>
              </w:rPr>
              <w:br/>
              <w:t xml:space="preserve">мероприятий, в ходе которых выявлены случаи  </w:t>
            </w:r>
            <w:r w:rsidRPr="00E17AC3">
              <w:rPr>
                <w:sz w:val="22"/>
                <w:szCs w:val="22"/>
              </w:rPr>
              <w:br/>
              <w:t xml:space="preserve">недостач, хищений денежных средств и         </w:t>
            </w:r>
            <w:r w:rsidRPr="00E17AC3">
              <w:rPr>
                <w:sz w:val="22"/>
                <w:szCs w:val="22"/>
              </w:rPr>
              <w:br/>
              <w:t xml:space="preserve">материальных ценностей за отчетный период;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Квкм</w:t>
            </w:r>
            <w:proofErr w:type="spellEnd"/>
            <w:r w:rsidRPr="00E17AC3">
              <w:rPr>
                <w:sz w:val="22"/>
                <w:szCs w:val="22"/>
              </w:rPr>
              <w:t xml:space="preserve"> - количество ведомственных контрольных  </w:t>
            </w:r>
            <w:r w:rsidRPr="00E17AC3">
              <w:rPr>
                <w:sz w:val="22"/>
                <w:szCs w:val="22"/>
              </w:rPr>
              <w:br/>
              <w:t xml:space="preserve">мероприятий, проведенных в отчетном периоде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=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&lt;= 0, 5%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&lt;= 1,0%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&lt;= 1,5%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&lt;= 2,0%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&lt;= 2,5%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Р19 Наличие        </w:t>
            </w:r>
            <w:r w:rsidRPr="00E17AC3">
              <w:rPr>
                <w:sz w:val="22"/>
                <w:szCs w:val="22"/>
              </w:rPr>
              <w:br/>
              <w:t>правового акта ГРБС</w:t>
            </w:r>
            <w:r w:rsidRPr="00E17AC3">
              <w:rPr>
                <w:sz w:val="22"/>
                <w:szCs w:val="22"/>
              </w:rPr>
              <w:br/>
              <w:t xml:space="preserve">об организации     </w:t>
            </w:r>
            <w:r w:rsidRPr="00E17AC3">
              <w:rPr>
                <w:sz w:val="22"/>
                <w:szCs w:val="22"/>
              </w:rPr>
              <w:br/>
              <w:t xml:space="preserve">ведомственного     </w:t>
            </w:r>
            <w:r w:rsidRPr="00E17AC3">
              <w:rPr>
                <w:sz w:val="22"/>
                <w:szCs w:val="22"/>
              </w:rPr>
              <w:br/>
              <w:t xml:space="preserve">финансового        </w:t>
            </w:r>
            <w:r w:rsidRPr="00E17AC3">
              <w:rPr>
                <w:sz w:val="22"/>
                <w:szCs w:val="22"/>
              </w:rPr>
              <w:br/>
              <w:t xml:space="preserve">контроля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Наличие правового акта ГРБС, обеспечивающего </w:t>
            </w:r>
            <w:r w:rsidRPr="00E17AC3">
              <w:rPr>
                <w:sz w:val="22"/>
                <w:szCs w:val="22"/>
              </w:rPr>
              <w:br/>
              <w:t xml:space="preserve">наличие процедур и порядка осуществления     </w:t>
            </w:r>
            <w:r w:rsidRPr="00E17AC3">
              <w:rPr>
                <w:sz w:val="22"/>
                <w:szCs w:val="22"/>
              </w:rPr>
              <w:br/>
              <w:t xml:space="preserve">ведомственного финансового контроля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наличие правового акта ГРБС об организации </w:t>
            </w:r>
            <w:r w:rsidRPr="00E17AC3">
              <w:rPr>
                <w:sz w:val="22"/>
                <w:szCs w:val="22"/>
              </w:rPr>
              <w:br/>
              <w:t xml:space="preserve">ведомственного финансового контроля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отсутствует правовой акт ГРБС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Оценка исполнения судебных актов                                  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Р20 Сумма,         </w:t>
            </w:r>
            <w:r w:rsidRPr="00E17AC3">
              <w:rPr>
                <w:sz w:val="22"/>
                <w:szCs w:val="22"/>
              </w:rPr>
              <w:br/>
              <w:t xml:space="preserve">подлежащая         </w:t>
            </w:r>
            <w:r w:rsidRPr="00E17AC3">
              <w:rPr>
                <w:sz w:val="22"/>
                <w:szCs w:val="22"/>
              </w:rPr>
              <w:br/>
              <w:t xml:space="preserve">взысканию по       </w:t>
            </w:r>
            <w:r w:rsidRPr="00E17AC3">
              <w:rPr>
                <w:sz w:val="22"/>
                <w:szCs w:val="22"/>
              </w:rPr>
              <w:br/>
              <w:t xml:space="preserve">исполнительным     </w:t>
            </w:r>
            <w:r w:rsidRPr="00E17AC3">
              <w:rPr>
                <w:sz w:val="22"/>
                <w:szCs w:val="22"/>
              </w:rPr>
              <w:br/>
              <w:t xml:space="preserve">документам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Р20 = 100% x </w:t>
            </w:r>
            <w:proofErr w:type="spellStart"/>
            <w:r w:rsidRPr="00E17AC3">
              <w:rPr>
                <w:sz w:val="22"/>
                <w:szCs w:val="22"/>
              </w:rPr>
              <w:t>Sиск</w:t>
            </w:r>
            <w:proofErr w:type="spellEnd"/>
            <w:proofErr w:type="gramStart"/>
            <w:r w:rsidRPr="00E17AC3">
              <w:rPr>
                <w:sz w:val="22"/>
                <w:szCs w:val="22"/>
              </w:rPr>
              <w:t xml:space="preserve"> / Е</w:t>
            </w:r>
            <w:proofErr w:type="gramEnd"/>
            <w:r w:rsidRPr="00E17AC3">
              <w:rPr>
                <w:sz w:val="22"/>
                <w:szCs w:val="22"/>
              </w:rPr>
              <w:t xml:space="preserve">,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Sиск</w:t>
            </w:r>
            <w:proofErr w:type="spellEnd"/>
            <w:r w:rsidRPr="00E17AC3">
              <w:rPr>
                <w:sz w:val="22"/>
                <w:szCs w:val="22"/>
              </w:rPr>
              <w:t xml:space="preserve"> - сумма, взысканная за счет             </w:t>
            </w:r>
            <w:r w:rsidRPr="00E17AC3">
              <w:rPr>
                <w:sz w:val="22"/>
                <w:szCs w:val="22"/>
              </w:rPr>
              <w:br/>
              <w:t xml:space="preserve">средств бюджета муниципального образования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по поступившим в адрес ГРБС  </w:t>
            </w:r>
            <w:r w:rsidRPr="00E17AC3">
              <w:rPr>
                <w:sz w:val="22"/>
                <w:szCs w:val="22"/>
              </w:rPr>
              <w:br/>
              <w:t xml:space="preserve">исполнительным документам и подведомственных </w:t>
            </w:r>
            <w:r w:rsidRPr="00E17AC3">
              <w:rPr>
                <w:sz w:val="22"/>
                <w:szCs w:val="22"/>
              </w:rPr>
              <w:br/>
              <w:t xml:space="preserve">ему муниципальных учреждений по состоянию на </w:t>
            </w:r>
            <w:r w:rsidRPr="00E17AC3">
              <w:rPr>
                <w:sz w:val="22"/>
                <w:szCs w:val="22"/>
              </w:rPr>
              <w:br/>
              <w:t xml:space="preserve">конец отчетного периода;                     </w:t>
            </w:r>
            <w:r w:rsidRPr="00E17AC3">
              <w:rPr>
                <w:sz w:val="22"/>
                <w:szCs w:val="22"/>
              </w:rPr>
              <w:br/>
            </w:r>
            <w:proofErr w:type="gramStart"/>
            <w:r w:rsidRPr="00E17AC3">
              <w:rPr>
                <w:sz w:val="22"/>
                <w:szCs w:val="22"/>
              </w:rPr>
              <w:t>Е-кассовое</w:t>
            </w:r>
            <w:proofErr w:type="gramEnd"/>
            <w:r w:rsidRPr="00E17AC3">
              <w:rPr>
                <w:sz w:val="22"/>
                <w:szCs w:val="22"/>
              </w:rPr>
              <w:t xml:space="preserve"> исполнение расходов ГРБС и        </w:t>
            </w:r>
            <w:r w:rsidRPr="00E17AC3">
              <w:rPr>
                <w:sz w:val="22"/>
                <w:szCs w:val="22"/>
              </w:rPr>
              <w:br/>
              <w:t>подведомственных ему муниципальных учреждений</w:t>
            </w:r>
            <w:r w:rsidRPr="00E17AC3">
              <w:rPr>
                <w:sz w:val="22"/>
                <w:szCs w:val="22"/>
              </w:rPr>
              <w:br/>
              <w:t xml:space="preserve">за отчетный период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Р20 =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Р20 &gt;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Максимальная суммарная оценка качества финансового менеджмента ГРБС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100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Задолженность, по которой истек срок исковой давности, а также долги, по которым в соответствии с гражданским законодательством обязательство прекращено вследствие невозможности его исполнения, ликвидации организации или на основании акта государственного органа.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2EC" w:rsidRDefault="00DC42EC" w:rsidP="00DC4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73B82" w:rsidRDefault="00673B82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673B82" w:rsidRDefault="00673B82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673B82" w:rsidRDefault="00673B82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673B82" w:rsidRDefault="00673B82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673B82" w:rsidRDefault="00673B82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6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балльной оценки качества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распорядителей бюджетных средств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ИСХОДНЫХ ДАННЫХ ДЛЯ ПРОВЕДЕНИЯ БАЛЛЬНОЙ ОЦЕНКИ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РАСПОРЯДИТЕЛЕЙ БЮДЖЕТНЫХ СРЕДСТВ</w:t>
      </w:r>
    </w:p>
    <w:p w:rsidR="00313E73" w:rsidRPr="00E17AC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hAnsi="Times New Roman" w:cs="Times New Roman"/>
        </w:rPr>
      </w:pPr>
    </w:p>
    <w:p w:rsidR="00313E73" w:rsidRPr="00E17AC3" w:rsidRDefault="00313E73" w:rsidP="00A60BD0">
      <w:pPr>
        <w:pStyle w:val="ConsPlusNonformat"/>
        <w:ind w:left="708"/>
        <w:rPr>
          <w:rFonts w:ascii="Times New Roman" w:hAnsi="Times New Roman" w:cs="Times New Roman"/>
          <w:sz w:val="22"/>
          <w:szCs w:val="22"/>
        </w:rPr>
      </w:pPr>
      <w:r w:rsidRPr="00E17AC3">
        <w:rPr>
          <w:rFonts w:ascii="Times New Roman" w:hAnsi="Times New Roman" w:cs="Times New Roman"/>
          <w:sz w:val="22"/>
          <w:szCs w:val="22"/>
        </w:rPr>
        <w:t>Дата заполнения ГРБС "___" _________________ 20___ г.</w:t>
      </w:r>
    </w:p>
    <w:p w:rsidR="00313E73" w:rsidRPr="00E17AC3" w:rsidRDefault="00313E73" w:rsidP="00A60BD0">
      <w:pPr>
        <w:pStyle w:val="ConsPlusNonformat"/>
        <w:ind w:left="708"/>
        <w:rPr>
          <w:rFonts w:ascii="Times New Roman" w:hAnsi="Times New Roman" w:cs="Times New Roman"/>
          <w:sz w:val="22"/>
          <w:szCs w:val="22"/>
        </w:rPr>
      </w:pPr>
      <w:r w:rsidRPr="00E17AC3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313E73" w:rsidRPr="00E17AC3" w:rsidRDefault="00313E73" w:rsidP="00A60BD0">
      <w:pPr>
        <w:pStyle w:val="ConsPlusNonformat"/>
        <w:ind w:left="708"/>
        <w:rPr>
          <w:rFonts w:ascii="Times New Roman" w:hAnsi="Times New Roman" w:cs="Times New Roman"/>
          <w:sz w:val="22"/>
          <w:szCs w:val="22"/>
        </w:rPr>
      </w:pPr>
      <w:r w:rsidRPr="00E17AC3">
        <w:rPr>
          <w:rFonts w:ascii="Times New Roman" w:hAnsi="Times New Roman" w:cs="Times New Roman"/>
          <w:sz w:val="22"/>
          <w:szCs w:val="22"/>
        </w:rPr>
        <w:t>(наименование главного распорядителя бюджетных средств)</w:t>
      </w:r>
    </w:p>
    <w:p w:rsidR="00313E73" w:rsidRPr="00E17AC3" w:rsidRDefault="0031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87"/>
        <w:gridCol w:w="1440"/>
        <w:gridCol w:w="4320"/>
        <w:gridCol w:w="1543"/>
      </w:tblGrid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N </w:t>
            </w:r>
            <w:r w:rsidRPr="00E17AC3">
              <w:rPr>
                <w:sz w:val="22"/>
                <w:szCs w:val="22"/>
              </w:rPr>
              <w:br/>
            </w:r>
            <w:proofErr w:type="gramStart"/>
            <w:r w:rsidRPr="00E17AC3">
              <w:rPr>
                <w:sz w:val="22"/>
                <w:szCs w:val="22"/>
              </w:rPr>
              <w:t>п</w:t>
            </w:r>
            <w:proofErr w:type="gramEnd"/>
            <w:r w:rsidRPr="00E17AC3">
              <w:rPr>
                <w:sz w:val="22"/>
                <w:szCs w:val="22"/>
              </w:rPr>
              <w:t>/п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Наименование исходных данных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Единицы  </w:t>
            </w:r>
            <w:r w:rsidRPr="00E17AC3">
              <w:rPr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Источник информации    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Значение   </w:t>
            </w:r>
            <w:r w:rsidRPr="00E17AC3">
              <w:rPr>
                <w:sz w:val="22"/>
                <w:szCs w:val="22"/>
              </w:rPr>
              <w:br/>
              <w:t xml:space="preserve">  исходных   </w:t>
            </w:r>
            <w:r w:rsidRPr="00E17AC3">
              <w:rPr>
                <w:sz w:val="22"/>
                <w:szCs w:val="22"/>
              </w:rPr>
              <w:br/>
              <w:t xml:space="preserve">   данных,   </w:t>
            </w:r>
            <w:r w:rsidRPr="00E17AC3">
              <w:rPr>
                <w:sz w:val="22"/>
                <w:szCs w:val="22"/>
              </w:rPr>
              <w:br/>
              <w:t xml:space="preserve"> поступивших </w:t>
            </w:r>
            <w:r w:rsidRPr="00E17AC3">
              <w:rPr>
                <w:sz w:val="22"/>
                <w:szCs w:val="22"/>
              </w:rPr>
              <w:br/>
              <w:t xml:space="preserve">   от ГРБС   </w:t>
            </w: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           2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3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       4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5      </w:t>
            </w: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E17AC3">
              <w:rPr>
                <w:sz w:val="22"/>
                <w:szCs w:val="22"/>
              </w:rPr>
              <w:t xml:space="preserve">дней отклонения даты           </w:t>
            </w:r>
            <w:r w:rsidRPr="00E17AC3">
              <w:rPr>
                <w:sz w:val="22"/>
                <w:szCs w:val="22"/>
              </w:rPr>
              <w:br/>
              <w:t>регистрации письма</w:t>
            </w:r>
            <w:proofErr w:type="gramEnd"/>
            <w:r w:rsidRPr="00E17AC3">
              <w:rPr>
                <w:sz w:val="22"/>
                <w:szCs w:val="22"/>
              </w:rPr>
              <w:t xml:space="preserve"> ГРБС, к которому       </w:t>
            </w:r>
            <w:r w:rsidRPr="00E17AC3">
              <w:rPr>
                <w:sz w:val="22"/>
                <w:szCs w:val="22"/>
              </w:rPr>
              <w:br/>
              <w:t xml:space="preserve">приложен реестр расходных обязательств    </w:t>
            </w:r>
            <w:r w:rsidRPr="00E17AC3">
              <w:rPr>
                <w:sz w:val="22"/>
                <w:szCs w:val="22"/>
              </w:rPr>
              <w:br/>
              <w:t xml:space="preserve">ГРБС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день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N письма, дата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бюджетных ассигнований ГРБС на      </w:t>
            </w:r>
            <w:r w:rsidRPr="00E17AC3">
              <w:rPr>
                <w:sz w:val="22"/>
                <w:szCs w:val="22"/>
              </w:rPr>
              <w:br/>
              <w:t xml:space="preserve">очередной финансовый год и плановый       </w:t>
            </w:r>
            <w:r w:rsidRPr="00E17AC3">
              <w:rPr>
                <w:sz w:val="22"/>
                <w:szCs w:val="22"/>
              </w:rPr>
              <w:br/>
              <w:t xml:space="preserve">период, запланированных на реализацию     </w:t>
            </w:r>
            <w:r w:rsidRPr="00E17AC3">
              <w:rPr>
                <w:sz w:val="22"/>
                <w:szCs w:val="22"/>
              </w:rPr>
              <w:br/>
              <w:t xml:space="preserve">муниципальных ведомственных программ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Решение Собрания представителей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муниципального образования Веневский район</w:t>
            </w:r>
            <w:r w:rsidRPr="00E17AC3">
              <w:rPr>
                <w:sz w:val="22"/>
                <w:szCs w:val="22"/>
              </w:rPr>
              <w:t xml:space="preserve"> о бюджете       муниципального образования        </w:t>
            </w:r>
            <w:r w:rsidR="00DC42EC" w:rsidRPr="00E17AC3">
              <w:rPr>
                <w:sz w:val="22"/>
                <w:szCs w:val="22"/>
              </w:rPr>
              <w:t xml:space="preserve">Веневский </w:t>
            </w:r>
            <w:r w:rsidRPr="00E17AC3">
              <w:rPr>
                <w:sz w:val="22"/>
                <w:szCs w:val="22"/>
              </w:rPr>
              <w:t xml:space="preserve">район на </w:t>
            </w:r>
            <w:r w:rsidRPr="00E17AC3">
              <w:rPr>
                <w:sz w:val="22"/>
                <w:szCs w:val="22"/>
              </w:rPr>
              <w:lastRenderedPageBreak/>
              <w:t xml:space="preserve">очередной      финансовый год и плановый период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Общая сумма бюджетных ассигнований, 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очередной         </w:t>
            </w:r>
            <w:r w:rsidRPr="00E17AC3">
              <w:rPr>
                <w:sz w:val="22"/>
                <w:szCs w:val="22"/>
              </w:rPr>
              <w:br/>
              <w:t xml:space="preserve">финансовый </w:t>
            </w:r>
            <w:r w:rsidR="007B3202" w:rsidRPr="00E17AC3">
              <w:rPr>
                <w:sz w:val="22"/>
                <w:szCs w:val="22"/>
              </w:rPr>
              <w:t xml:space="preserve">год и плановый период без учета </w:t>
            </w:r>
            <w:r w:rsidRPr="00E17AC3">
              <w:rPr>
                <w:sz w:val="22"/>
                <w:szCs w:val="22"/>
              </w:rPr>
              <w:t>субвенций и</w:t>
            </w:r>
            <w:r w:rsidR="007B3202" w:rsidRPr="00E17AC3">
              <w:rPr>
                <w:sz w:val="22"/>
                <w:szCs w:val="22"/>
              </w:rPr>
              <w:t xml:space="preserve"> субсидий из бюджета Тульской  </w:t>
            </w:r>
            <w:r w:rsidRPr="00E17AC3">
              <w:rPr>
                <w:sz w:val="22"/>
                <w:szCs w:val="22"/>
              </w:rPr>
              <w:t xml:space="preserve">области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Р3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бюджетных ассигнований ГРБС на      </w:t>
            </w:r>
            <w:r w:rsidRPr="00E17AC3">
              <w:rPr>
                <w:sz w:val="22"/>
                <w:szCs w:val="22"/>
              </w:rPr>
              <w:br/>
              <w:t xml:space="preserve">предоставление муниципальных услуг </w:t>
            </w:r>
            <w:r w:rsidR="007B3202" w:rsidRPr="00E17AC3">
              <w:rPr>
                <w:sz w:val="22"/>
                <w:szCs w:val="22"/>
              </w:rPr>
              <w:t xml:space="preserve">(работ) </w:t>
            </w:r>
            <w:r w:rsidRPr="00E17AC3">
              <w:rPr>
                <w:sz w:val="22"/>
                <w:szCs w:val="22"/>
              </w:rPr>
              <w:t xml:space="preserve">физическим и юридическим лицам,           </w:t>
            </w:r>
            <w:r w:rsidRPr="00E17AC3">
              <w:rPr>
                <w:sz w:val="22"/>
                <w:szCs w:val="22"/>
              </w:rPr>
              <w:br/>
              <w:t xml:space="preserve">оказываемых ГРБС и подведомственными      </w:t>
            </w:r>
            <w:r w:rsidRPr="00E17AC3">
              <w:rPr>
                <w:sz w:val="22"/>
                <w:szCs w:val="22"/>
              </w:rPr>
              <w:br/>
              <w:t>муниципальн</w:t>
            </w:r>
            <w:r w:rsidR="007B3202" w:rsidRPr="00E17AC3">
              <w:rPr>
                <w:sz w:val="22"/>
                <w:szCs w:val="22"/>
              </w:rPr>
              <w:t xml:space="preserve">ыми учреждениями в соответствии </w:t>
            </w:r>
            <w:r w:rsidRPr="00E17AC3">
              <w:rPr>
                <w:sz w:val="22"/>
                <w:szCs w:val="22"/>
              </w:rPr>
              <w:t>с муниципальн</w:t>
            </w:r>
            <w:r w:rsidR="007B3202" w:rsidRPr="00E17AC3">
              <w:rPr>
                <w:sz w:val="22"/>
                <w:szCs w:val="22"/>
              </w:rPr>
              <w:t xml:space="preserve">ыми заданиями на очередной   </w:t>
            </w:r>
            <w:r w:rsidRPr="00E17AC3">
              <w:rPr>
                <w:sz w:val="22"/>
                <w:szCs w:val="22"/>
              </w:rPr>
              <w:t xml:space="preserve">финансовый год и плановый период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Свод муниципальных заданий,       </w:t>
            </w:r>
            <w:r w:rsidRPr="00E17AC3">
              <w:rPr>
                <w:sz w:val="22"/>
                <w:szCs w:val="22"/>
              </w:rPr>
              <w:br/>
              <w:t xml:space="preserve">утвержденных ГРБС для   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   </w:t>
            </w:r>
            <w:r w:rsidRPr="00E17AC3">
              <w:rPr>
                <w:sz w:val="22"/>
                <w:szCs w:val="22"/>
              </w:rPr>
              <w:br/>
              <w:t xml:space="preserve">учреждений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Общая сумма бюджетных ассигнований, 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очередной         </w:t>
            </w:r>
            <w:r w:rsidRPr="00E17AC3">
              <w:rPr>
                <w:sz w:val="22"/>
                <w:szCs w:val="22"/>
              </w:rPr>
              <w:br/>
              <w:t xml:space="preserve">финансовый год и плановый период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Решение Собрания представителей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 xml:space="preserve">муниципального образования Веневский район </w:t>
            </w:r>
            <w:r w:rsidRPr="00E17AC3">
              <w:rPr>
                <w:sz w:val="22"/>
                <w:szCs w:val="22"/>
              </w:rPr>
              <w:t xml:space="preserve">о бюджете    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    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на очередной      </w:t>
            </w:r>
            <w:r w:rsidRPr="00E17AC3">
              <w:rPr>
                <w:sz w:val="22"/>
                <w:szCs w:val="22"/>
              </w:rPr>
              <w:br/>
              <w:t xml:space="preserve">финансовый год и плановый период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Кассовые расходы ГРБС за счет средств     </w:t>
            </w:r>
            <w:r w:rsidRPr="00E17AC3">
              <w:rPr>
                <w:sz w:val="22"/>
                <w:szCs w:val="22"/>
              </w:rPr>
              <w:br/>
              <w:t xml:space="preserve">бюджета муниципального образования     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(без учета субвенций и    </w:t>
            </w:r>
            <w:r w:rsidRPr="00E17AC3">
              <w:rPr>
                <w:sz w:val="22"/>
                <w:szCs w:val="22"/>
              </w:rPr>
              <w:br/>
              <w:t xml:space="preserve">субсидий) в отчетном периоде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Месячный отчет за отчетный период,</w:t>
            </w:r>
            <w:r w:rsidRPr="00E17AC3">
              <w:rPr>
                <w:sz w:val="22"/>
                <w:szCs w:val="22"/>
              </w:rPr>
              <w:br/>
              <w:t xml:space="preserve">годовой отчет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Плановые расходы ГРБС за счет средств     </w:t>
            </w:r>
            <w:r w:rsidRPr="00E17AC3">
              <w:rPr>
                <w:sz w:val="22"/>
                <w:szCs w:val="22"/>
              </w:rPr>
              <w:br/>
              <w:t xml:space="preserve">бюджета муниципального образования     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(без учета субвенций,     </w:t>
            </w:r>
            <w:r w:rsidRPr="00E17AC3">
              <w:rPr>
                <w:sz w:val="22"/>
                <w:szCs w:val="22"/>
              </w:rPr>
              <w:br/>
              <w:t>субсидий) в</w:t>
            </w:r>
            <w:r w:rsidR="007B3202" w:rsidRPr="00E17AC3">
              <w:rPr>
                <w:sz w:val="22"/>
                <w:szCs w:val="22"/>
              </w:rPr>
              <w:t xml:space="preserve"> соответствии с кассовым планом </w:t>
            </w:r>
            <w:r w:rsidRPr="00E17AC3">
              <w:rPr>
                <w:sz w:val="22"/>
                <w:szCs w:val="22"/>
              </w:rPr>
              <w:t xml:space="preserve">за отчетный период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Кассовый план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Р5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Кассовые расходы без учета расходов за    </w:t>
            </w:r>
            <w:r w:rsidRPr="00E17AC3">
              <w:rPr>
                <w:sz w:val="22"/>
                <w:szCs w:val="22"/>
              </w:rPr>
              <w:br/>
              <w:t xml:space="preserve">счет субвенций и субсидий из бюджета      </w:t>
            </w:r>
            <w:r w:rsidRPr="00E17AC3">
              <w:rPr>
                <w:sz w:val="22"/>
                <w:szCs w:val="22"/>
              </w:rPr>
              <w:br/>
              <w:t xml:space="preserve">Тульской области, произведенных ГРБС и    </w:t>
            </w:r>
            <w:r w:rsidRPr="00E17AC3">
              <w:rPr>
                <w:sz w:val="22"/>
                <w:szCs w:val="22"/>
              </w:rPr>
              <w:br/>
              <w:t xml:space="preserve">подведомственными ему муниципальными      </w:t>
            </w:r>
            <w:r w:rsidRPr="00E17AC3">
              <w:rPr>
                <w:sz w:val="22"/>
                <w:szCs w:val="22"/>
              </w:rPr>
              <w:br/>
              <w:t xml:space="preserve">учреждениями в 4 квартале отчетного года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Месячный отчет за отчетный период,</w:t>
            </w:r>
            <w:r w:rsidRPr="00E17AC3">
              <w:rPr>
                <w:sz w:val="22"/>
                <w:szCs w:val="22"/>
              </w:rPr>
              <w:br/>
              <w:t xml:space="preserve">годовой отчет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Кассовые расходы без учета расходов за    </w:t>
            </w:r>
            <w:r w:rsidRPr="00E17AC3">
              <w:rPr>
                <w:sz w:val="22"/>
                <w:szCs w:val="22"/>
              </w:rPr>
              <w:br/>
              <w:t xml:space="preserve">счет субвенций и субсидий из бюджета      </w:t>
            </w:r>
            <w:r w:rsidRPr="00E17AC3">
              <w:rPr>
                <w:sz w:val="22"/>
                <w:szCs w:val="22"/>
              </w:rPr>
              <w:br/>
              <w:t xml:space="preserve">Тульской области, произведенных ГРБС и    </w:t>
            </w:r>
            <w:r w:rsidRPr="00E17AC3">
              <w:rPr>
                <w:sz w:val="22"/>
                <w:szCs w:val="22"/>
              </w:rPr>
              <w:br/>
              <w:t xml:space="preserve">подведомственными ему муниципальными      </w:t>
            </w:r>
            <w:r w:rsidRPr="00E17AC3">
              <w:rPr>
                <w:sz w:val="22"/>
                <w:szCs w:val="22"/>
              </w:rPr>
              <w:br/>
              <w:t xml:space="preserve">учреждениями за 9 месяцев отчетного года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Месячный отчет за отчетный период,</w:t>
            </w:r>
            <w:r w:rsidRPr="00E17AC3">
              <w:rPr>
                <w:sz w:val="22"/>
                <w:szCs w:val="22"/>
              </w:rPr>
              <w:br/>
              <w:t xml:space="preserve">годовой отчет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</w:t>
            </w:r>
            <w:proofErr w:type="gramStart"/>
            <w:r w:rsidRPr="00E17AC3">
              <w:rPr>
                <w:sz w:val="22"/>
                <w:szCs w:val="22"/>
              </w:rPr>
              <w:t>6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Своевременное доведение ГРБС лимитов      </w:t>
            </w:r>
            <w:r w:rsidRPr="00E17AC3">
              <w:rPr>
                <w:sz w:val="22"/>
                <w:szCs w:val="22"/>
              </w:rPr>
              <w:br/>
              <w:t>бюджетных о</w:t>
            </w:r>
            <w:r w:rsidR="007B3202" w:rsidRPr="00E17AC3">
              <w:rPr>
                <w:sz w:val="22"/>
                <w:szCs w:val="22"/>
              </w:rPr>
              <w:t xml:space="preserve">бязательств до подведомственных </w:t>
            </w:r>
            <w:r w:rsidRPr="00E17AC3">
              <w:rPr>
                <w:sz w:val="22"/>
                <w:szCs w:val="22"/>
              </w:rPr>
              <w:t xml:space="preserve">муниципальных учреждений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BB265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313E73" w:rsidRPr="00E17AC3">
              <w:rPr>
                <w:sz w:val="22"/>
                <w:szCs w:val="22"/>
              </w:rPr>
              <w:t xml:space="preserve"> письма, дата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7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Своевременное составление бюджетной       </w:t>
            </w:r>
            <w:r w:rsidRPr="00E17AC3">
              <w:rPr>
                <w:sz w:val="22"/>
                <w:szCs w:val="22"/>
              </w:rPr>
              <w:br/>
              <w:t xml:space="preserve">росписи ГРБС и внесение изменений в нее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BB265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313E73" w:rsidRPr="00E17AC3">
              <w:rPr>
                <w:sz w:val="22"/>
                <w:szCs w:val="22"/>
              </w:rPr>
              <w:t xml:space="preserve"> письма, дата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Р8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Качество Порядка составления,</w:t>
            </w:r>
            <w:r w:rsidR="007B3202" w:rsidRPr="00E17AC3">
              <w:rPr>
                <w:sz w:val="22"/>
                <w:szCs w:val="22"/>
              </w:rPr>
              <w:t xml:space="preserve"> утверждения </w:t>
            </w:r>
            <w:r w:rsidRPr="00E17AC3">
              <w:rPr>
                <w:sz w:val="22"/>
                <w:szCs w:val="22"/>
              </w:rPr>
              <w:t>и ведения б</w:t>
            </w:r>
            <w:r w:rsidR="007B3202" w:rsidRPr="00E17AC3">
              <w:rPr>
                <w:sz w:val="22"/>
                <w:szCs w:val="22"/>
              </w:rPr>
              <w:t xml:space="preserve">юджетных смет, подведомственных </w:t>
            </w:r>
            <w:r w:rsidRPr="00E17AC3">
              <w:rPr>
                <w:sz w:val="22"/>
                <w:szCs w:val="22"/>
              </w:rPr>
              <w:t xml:space="preserve">ГРБС муниципальных учреждений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bookmarkStart w:id="4" w:name="Par731"/>
            <w:bookmarkEnd w:id="4"/>
            <w:r w:rsidRPr="00E17AC3">
              <w:rPr>
                <w:sz w:val="22"/>
                <w:szCs w:val="22"/>
              </w:rPr>
              <w:t>Приказ ГРБС об утверждении Порядка</w:t>
            </w:r>
            <w:r w:rsidRPr="00E17AC3">
              <w:rPr>
                <w:sz w:val="22"/>
                <w:szCs w:val="22"/>
              </w:rPr>
              <w:br/>
              <w:t>составления, утверждения и ведения</w:t>
            </w:r>
            <w:r w:rsidRPr="00E17AC3">
              <w:rPr>
                <w:sz w:val="22"/>
                <w:szCs w:val="22"/>
              </w:rPr>
              <w:br/>
              <w:t xml:space="preserve">бюджетных смет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бюджетных ассигнований,             </w:t>
            </w:r>
            <w:r w:rsidRPr="00E17AC3">
              <w:rPr>
                <w:sz w:val="22"/>
                <w:szCs w:val="22"/>
              </w:rPr>
              <w:br/>
              <w:t>перераспределенных за от</w:t>
            </w:r>
            <w:r w:rsidR="007B3202" w:rsidRPr="00E17AC3">
              <w:rPr>
                <w:sz w:val="22"/>
                <w:szCs w:val="22"/>
              </w:rPr>
              <w:t xml:space="preserve">четный период (для </w:t>
            </w:r>
            <w:r w:rsidRPr="00E17AC3">
              <w:rPr>
                <w:sz w:val="22"/>
                <w:szCs w:val="22"/>
              </w:rPr>
              <w:t>ГРБС, имеющ</w:t>
            </w:r>
            <w:r w:rsidR="007B3202" w:rsidRPr="00E17AC3">
              <w:rPr>
                <w:sz w:val="22"/>
                <w:szCs w:val="22"/>
              </w:rPr>
              <w:t>их подведомственную сеть, объем</w:t>
            </w:r>
            <w:r w:rsidR="005108CA">
              <w:rPr>
                <w:sz w:val="22"/>
                <w:szCs w:val="22"/>
              </w:rPr>
              <w:t xml:space="preserve"> </w:t>
            </w:r>
            <w:bookmarkStart w:id="5" w:name="_GoBack"/>
            <w:bookmarkEnd w:id="5"/>
            <w:r w:rsidRPr="00E17AC3">
              <w:rPr>
                <w:sz w:val="22"/>
                <w:szCs w:val="22"/>
              </w:rPr>
              <w:t>бюджетных а</w:t>
            </w:r>
            <w:r w:rsidR="007B3202" w:rsidRPr="00E17AC3">
              <w:rPr>
                <w:sz w:val="22"/>
                <w:szCs w:val="22"/>
              </w:rPr>
              <w:t xml:space="preserve">ссигнований, перераспределенных между </w:t>
            </w:r>
            <w:r w:rsidRPr="00E17AC3">
              <w:rPr>
                <w:sz w:val="22"/>
                <w:szCs w:val="22"/>
              </w:rPr>
              <w:t xml:space="preserve">подведомственными муниципальными    </w:t>
            </w:r>
            <w:r w:rsidRPr="00E17AC3">
              <w:rPr>
                <w:sz w:val="22"/>
                <w:szCs w:val="22"/>
              </w:rPr>
              <w:br/>
              <w:t xml:space="preserve">учреждениями) без учета изменений,        </w:t>
            </w:r>
            <w:r w:rsidRPr="00E17AC3">
              <w:rPr>
                <w:sz w:val="22"/>
                <w:szCs w:val="22"/>
              </w:rPr>
              <w:br/>
              <w:t xml:space="preserve">внесенных в связи с уточнением бюджета 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Уведомления об изменении бюджетных</w:t>
            </w:r>
            <w:r w:rsidRPr="00E17AC3">
              <w:rPr>
                <w:sz w:val="22"/>
                <w:szCs w:val="22"/>
              </w:rPr>
              <w:br/>
              <w:t xml:space="preserve">ассигнований за отчетный период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Плановый об</w:t>
            </w:r>
            <w:r w:rsidR="007B3202" w:rsidRPr="00E17AC3">
              <w:rPr>
                <w:sz w:val="22"/>
                <w:szCs w:val="22"/>
              </w:rPr>
              <w:t xml:space="preserve">ъем бюджетных ассигнований за  </w:t>
            </w:r>
            <w:r w:rsidRPr="00E17AC3">
              <w:rPr>
                <w:sz w:val="22"/>
                <w:szCs w:val="22"/>
              </w:rPr>
              <w:t>отчетный пе</w:t>
            </w:r>
            <w:r w:rsidR="007B3202" w:rsidRPr="00E17AC3">
              <w:rPr>
                <w:sz w:val="22"/>
                <w:szCs w:val="22"/>
              </w:rPr>
              <w:t xml:space="preserve">риод в соответствии с решением </w:t>
            </w:r>
            <w:r w:rsidRPr="00E17AC3">
              <w:rPr>
                <w:sz w:val="22"/>
                <w:szCs w:val="22"/>
              </w:rPr>
              <w:t xml:space="preserve">Собрания представителей </w:t>
            </w:r>
            <w:r w:rsidR="00A90EA6" w:rsidRPr="00E17AC3">
              <w:rPr>
                <w:sz w:val="22"/>
                <w:szCs w:val="22"/>
              </w:rPr>
              <w:t>муниципального образования Веневский район</w:t>
            </w:r>
            <w:r w:rsidR="007B3202" w:rsidRPr="00E17AC3">
              <w:rPr>
                <w:sz w:val="22"/>
                <w:szCs w:val="22"/>
              </w:rPr>
              <w:t xml:space="preserve"> </w:t>
            </w:r>
            <w:r w:rsidRPr="00E17AC3">
              <w:rPr>
                <w:sz w:val="22"/>
                <w:szCs w:val="22"/>
              </w:rPr>
              <w:t>о бюджете м</w:t>
            </w:r>
            <w:r w:rsidR="007B3202" w:rsidRPr="00E17AC3">
              <w:rPr>
                <w:sz w:val="22"/>
                <w:szCs w:val="22"/>
              </w:rPr>
              <w:t xml:space="preserve">униципального образования      </w:t>
            </w:r>
            <w:r w:rsidR="00A90EA6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Решение Собрания представителей   </w:t>
            </w:r>
            <w:r w:rsidRPr="00E17AC3">
              <w:rPr>
                <w:sz w:val="22"/>
                <w:szCs w:val="22"/>
              </w:rPr>
              <w:br/>
            </w:r>
            <w:r w:rsidR="00A90EA6" w:rsidRPr="00E17AC3">
              <w:rPr>
                <w:sz w:val="22"/>
                <w:szCs w:val="22"/>
              </w:rPr>
              <w:t xml:space="preserve">муниципального образования Веневский район </w:t>
            </w:r>
            <w:r w:rsidRPr="00E17AC3">
              <w:rPr>
                <w:sz w:val="22"/>
                <w:szCs w:val="22"/>
              </w:rPr>
              <w:t xml:space="preserve">о бюджете       муниципального образования        </w:t>
            </w:r>
            <w:r w:rsidR="00A90EA6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на очередной      финансовый год и плановый период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Р10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Объем нереа</w:t>
            </w:r>
            <w:r w:rsidR="007B3202" w:rsidRPr="00E17AC3">
              <w:rPr>
                <w:sz w:val="22"/>
                <w:szCs w:val="22"/>
              </w:rPr>
              <w:t xml:space="preserve">льной к взысканию дебиторской  </w:t>
            </w:r>
            <w:r w:rsidRPr="00E17AC3">
              <w:rPr>
                <w:sz w:val="22"/>
                <w:szCs w:val="22"/>
              </w:rPr>
              <w:t>задолженнос</w:t>
            </w:r>
            <w:r w:rsidR="007B3202" w:rsidRPr="00E17AC3">
              <w:rPr>
                <w:sz w:val="22"/>
                <w:szCs w:val="22"/>
              </w:rPr>
              <w:t xml:space="preserve">ти ГРБС и подведомственных ему </w:t>
            </w:r>
            <w:r w:rsidRPr="00E17AC3">
              <w:rPr>
                <w:sz w:val="22"/>
                <w:szCs w:val="22"/>
              </w:rPr>
              <w:t>муниципальн</w:t>
            </w:r>
            <w:r w:rsidR="007B3202" w:rsidRPr="00E17AC3">
              <w:rPr>
                <w:sz w:val="22"/>
                <w:szCs w:val="22"/>
              </w:rPr>
              <w:t xml:space="preserve">ых учреждений на 1 число       месяца, </w:t>
            </w:r>
            <w:r w:rsidRPr="00E17AC3">
              <w:rPr>
                <w:sz w:val="22"/>
                <w:szCs w:val="22"/>
              </w:rPr>
              <w:t xml:space="preserve">следующего за отчетным периодом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Бухгалтерская отчетность, годовой </w:t>
            </w:r>
            <w:r w:rsidRPr="00E17AC3">
              <w:rPr>
                <w:sz w:val="22"/>
                <w:szCs w:val="22"/>
              </w:rPr>
              <w:br/>
              <w:t xml:space="preserve">баланс    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Р11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дебиторской задолженности ГРБС и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ему муниципальных        </w:t>
            </w:r>
            <w:r w:rsidRPr="00E17AC3">
              <w:rPr>
                <w:sz w:val="22"/>
                <w:szCs w:val="22"/>
              </w:rPr>
              <w:br/>
              <w:t xml:space="preserve">учреждений на начало текущего года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Бухгалтерская отчетность, годовой </w:t>
            </w:r>
            <w:r w:rsidRPr="00E17AC3">
              <w:rPr>
                <w:sz w:val="22"/>
                <w:szCs w:val="22"/>
              </w:rPr>
              <w:br/>
              <w:t xml:space="preserve">баланс    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дебиторской задолженности ГРБС и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ему муниципальных        </w:t>
            </w:r>
            <w:r w:rsidRPr="00E17AC3">
              <w:rPr>
                <w:sz w:val="22"/>
                <w:szCs w:val="22"/>
              </w:rPr>
              <w:br/>
              <w:t xml:space="preserve">учреждений </w:t>
            </w:r>
            <w:r w:rsidR="007B3202" w:rsidRPr="00E17AC3">
              <w:rPr>
                <w:sz w:val="22"/>
                <w:szCs w:val="22"/>
              </w:rPr>
              <w:t xml:space="preserve">на 1 число месяца, следующего  </w:t>
            </w:r>
            <w:r w:rsidRPr="00E17AC3">
              <w:rPr>
                <w:sz w:val="22"/>
                <w:szCs w:val="22"/>
              </w:rPr>
              <w:t xml:space="preserve">за отчетным периодом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Бухгалтерская отчетность, годовой </w:t>
            </w:r>
            <w:r w:rsidRPr="00E17AC3">
              <w:rPr>
                <w:sz w:val="22"/>
                <w:szCs w:val="22"/>
              </w:rPr>
              <w:br/>
              <w:t xml:space="preserve">баланс    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Р12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просроченной кредиторской           </w:t>
            </w:r>
            <w:r w:rsidRPr="00E17AC3">
              <w:rPr>
                <w:sz w:val="22"/>
                <w:szCs w:val="22"/>
              </w:rPr>
              <w:br/>
              <w:t>задолженнос</w:t>
            </w:r>
            <w:r w:rsidR="007B3202" w:rsidRPr="00E17AC3">
              <w:rPr>
                <w:sz w:val="22"/>
                <w:szCs w:val="22"/>
              </w:rPr>
              <w:t xml:space="preserve">ти ГРБС и подведомственных ему </w:t>
            </w:r>
            <w:r w:rsidRPr="00E17AC3">
              <w:rPr>
                <w:sz w:val="22"/>
                <w:szCs w:val="22"/>
              </w:rPr>
              <w:t>муниципальн</w:t>
            </w:r>
            <w:r w:rsidR="007B3202" w:rsidRPr="00E17AC3">
              <w:rPr>
                <w:sz w:val="22"/>
                <w:szCs w:val="22"/>
              </w:rPr>
              <w:t xml:space="preserve">ых учреждений по расчетам с    </w:t>
            </w:r>
            <w:r w:rsidRPr="00E17AC3">
              <w:rPr>
                <w:sz w:val="22"/>
                <w:szCs w:val="22"/>
              </w:rPr>
              <w:t>кредиторами</w:t>
            </w:r>
            <w:r w:rsidR="007B3202" w:rsidRPr="00E17AC3">
              <w:rPr>
                <w:sz w:val="22"/>
                <w:szCs w:val="22"/>
              </w:rPr>
              <w:t xml:space="preserve"> по состоянию на 1 число       месяца, </w:t>
            </w:r>
            <w:r w:rsidR="007B3202" w:rsidRPr="00E17AC3">
              <w:rPr>
                <w:sz w:val="22"/>
                <w:szCs w:val="22"/>
              </w:rPr>
              <w:lastRenderedPageBreak/>
              <w:t xml:space="preserve">следующего за </w:t>
            </w:r>
            <w:r w:rsidRPr="00E17AC3">
              <w:rPr>
                <w:sz w:val="22"/>
                <w:szCs w:val="22"/>
              </w:rPr>
              <w:t xml:space="preserve">отчетным периодом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Отчет о состоянии кредиторской    </w:t>
            </w:r>
            <w:r w:rsidRPr="00E17AC3">
              <w:rPr>
                <w:sz w:val="22"/>
                <w:szCs w:val="22"/>
              </w:rPr>
              <w:br/>
              <w:t xml:space="preserve">задолженности, годовой баланс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Р13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кредиторской задолженности ГРБС и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ему муниципальных        </w:t>
            </w:r>
            <w:r w:rsidRPr="00E17AC3">
              <w:rPr>
                <w:sz w:val="22"/>
                <w:szCs w:val="22"/>
              </w:rPr>
              <w:br/>
              <w:t xml:space="preserve">учреждений на начало месяца (по месяцам   </w:t>
            </w:r>
            <w:r w:rsidRPr="00E17AC3">
              <w:rPr>
                <w:sz w:val="22"/>
                <w:szCs w:val="22"/>
              </w:rPr>
              <w:br/>
              <w:t xml:space="preserve">отчетного периода)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Отчет о состоянии кредиторской    </w:t>
            </w:r>
            <w:r w:rsidRPr="00E17AC3">
              <w:rPr>
                <w:sz w:val="22"/>
                <w:szCs w:val="22"/>
              </w:rPr>
              <w:br/>
              <w:t xml:space="preserve">задолженности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кредиторской задолженности ГРБС и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ему муниципальных        </w:t>
            </w:r>
            <w:r w:rsidRPr="00E17AC3">
              <w:rPr>
                <w:sz w:val="22"/>
                <w:szCs w:val="22"/>
              </w:rPr>
              <w:br/>
              <w:t xml:space="preserve">учреждений на конец месяца (по месяцам    </w:t>
            </w:r>
            <w:r w:rsidRPr="00E17AC3">
              <w:rPr>
                <w:sz w:val="22"/>
                <w:szCs w:val="22"/>
              </w:rPr>
              <w:br/>
              <w:t xml:space="preserve">отчетного периода)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Отчет о состоянии кредиторской    </w:t>
            </w:r>
            <w:r w:rsidRPr="00E17AC3">
              <w:rPr>
                <w:sz w:val="22"/>
                <w:szCs w:val="22"/>
              </w:rPr>
              <w:br/>
              <w:t xml:space="preserve">задолженности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1801F0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0" w:rsidRPr="00E17AC3" w:rsidRDefault="0018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0" w:rsidRPr="00E17AC3" w:rsidRDefault="001801F0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Общая сумма бюджетных ассигнований, 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текущий финансовый год в соответствии с решением о бюджете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Веневский район без учета субвенций и субсидий из бюджета Тульской области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0" w:rsidRPr="00E17AC3" w:rsidRDefault="001801F0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0" w:rsidRPr="00E17AC3" w:rsidRDefault="001801F0" w:rsidP="005108CA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Решение Собрания представителей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Веневский район о бюджете       муниципального образования        Веневский район на очередной      финансовый год и плановый период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0" w:rsidRPr="00E17AC3" w:rsidRDefault="001801F0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Р14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Представлен</w:t>
            </w:r>
            <w:r w:rsidR="007B3202" w:rsidRPr="00E17AC3">
              <w:rPr>
                <w:sz w:val="22"/>
                <w:szCs w:val="22"/>
              </w:rPr>
              <w:t xml:space="preserve">ие в составе годовой отчетности </w:t>
            </w:r>
            <w:r w:rsidRPr="00E17AC3">
              <w:rPr>
                <w:sz w:val="22"/>
                <w:szCs w:val="22"/>
              </w:rPr>
              <w:t xml:space="preserve">сведений о </w:t>
            </w:r>
            <w:r w:rsidR="007B3202" w:rsidRPr="00E17AC3">
              <w:rPr>
                <w:sz w:val="22"/>
                <w:szCs w:val="22"/>
              </w:rPr>
              <w:t xml:space="preserve">мерах по повышению             эффективности расходования бюджетных      </w:t>
            </w:r>
            <w:r w:rsidRPr="00E17AC3">
              <w:rPr>
                <w:sz w:val="22"/>
                <w:szCs w:val="22"/>
              </w:rPr>
              <w:t xml:space="preserve">средств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Годовой отчет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Р15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Соблюдение сроков представления ГРБС      </w:t>
            </w:r>
            <w:r w:rsidRPr="00E17AC3">
              <w:rPr>
                <w:sz w:val="22"/>
                <w:szCs w:val="22"/>
              </w:rPr>
              <w:br/>
              <w:t xml:space="preserve">годовой бюджетной отчетности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Годовой отчет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Р16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7B3202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Отчет о про</w:t>
            </w:r>
            <w:r w:rsidR="007B3202" w:rsidRPr="00E17AC3">
              <w:rPr>
                <w:sz w:val="22"/>
                <w:szCs w:val="22"/>
              </w:rPr>
              <w:t xml:space="preserve">ведении мониторинга результатов </w:t>
            </w:r>
            <w:r w:rsidRPr="00E17AC3">
              <w:rPr>
                <w:sz w:val="22"/>
                <w:szCs w:val="22"/>
              </w:rPr>
              <w:t>деятельност</w:t>
            </w:r>
            <w:r w:rsidR="007B3202" w:rsidRPr="00E17AC3">
              <w:rPr>
                <w:sz w:val="22"/>
                <w:szCs w:val="22"/>
              </w:rPr>
              <w:t xml:space="preserve">и подведомственных          </w:t>
            </w:r>
            <w:r w:rsidRPr="00E17AC3">
              <w:rPr>
                <w:sz w:val="22"/>
                <w:szCs w:val="22"/>
              </w:rPr>
              <w:t>муниципальн</w:t>
            </w:r>
            <w:r w:rsidR="007B3202" w:rsidRPr="00E17AC3">
              <w:rPr>
                <w:sz w:val="22"/>
                <w:szCs w:val="22"/>
              </w:rPr>
              <w:t xml:space="preserve">ых учреждений и публикации     </w:t>
            </w:r>
            <w:r w:rsidRPr="00E17AC3">
              <w:rPr>
                <w:sz w:val="22"/>
                <w:szCs w:val="22"/>
              </w:rPr>
              <w:t xml:space="preserve">рейтинга результатов деятельности         </w:t>
            </w:r>
            <w:r w:rsidRPr="00E17AC3">
              <w:rPr>
                <w:sz w:val="22"/>
                <w:szCs w:val="22"/>
              </w:rPr>
              <w:br/>
              <w:t>подведомств</w:t>
            </w:r>
            <w:r w:rsidR="007B3202" w:rsidRPr="00E17AC3">
              <w:rPr>
                <w:sz w:val="22"/>
                <w:szCs w:val="22"/>
              </w:rPr>
              <w:t xml:space="preserve">енных муниципальных учреждений </w:t>
            </w:r>
            <w:r w:rsidRPr="00E17AC3">
              <w:rPr>
                <w:sz w:val="22"/>
                <w:szCs w:val="22"/>
              </w:rPr>
              <w:t>на официаль</w:t>
            </w:r>
            <w:r w:rsidR="007B3202" w:rsidRPr="00E17AC3">
              <w:rPr>
                <w:sz w:val="22"/>
                <w:szCs w:val="22"/>
              </w:rPr>
              <w:t xml:space="preserve">ном портале муниципального     </w:t>
            </w:r>
            <w:r w:rsidRPr="00E17AC3">
              <w:rPr>
                <w:sz w:val="22"/>
                <w:szCs w:val="22"/>
              </w:rPr>
              <w:t xml:space="preserve">образования </w:t>
            </w:r>
            <w:r w:rsidR="00A90EA6" w:rsidRPr="00E17AC3">
              <w:rPr>
                <w:sz w:val="22"/>
                <w:szCs w:val="22"/>
              </w:rPr>
              <w:t>Веневский</w:t>
            </w:r>
            <w:r w:rsidR="007B3202" w:rsidRPr="00E17AC3">
              <w:rPr>
                <w:sz w:val="22"/>
                <w:szCs w:val="22"/>
              </w:rPr>
              <w:t xml:space="preserve"> район в сети       </w:t>
            </w:r>
            <w:r w:rsidRPr="00E17AC3">
              <w:rPr>
                <w:sz w:val="22"/>
                <w:szCs w:val="22"/>
              </w:rPr>
              <w:t xml:space="preserve">"Интернет"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Отчет о проведении мониторинга    </w:t>
            </w:r>
            <w:r w:rsidRPr="00E17AC3">
              <w:rPr>
                <w:sz w:val="22"/>
                <w:szCs w:val="22"/>
              </w:rPr>
              <w:br/>
              <w:t xml:space="preserve">результатов деятельности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   </w:t>
            </w:r>
            <w:r w:rsidRPr="00E17AC3">
              <w:rPr>
                <w:sz w:val="22"/>
                <w:szCs w:val="22"/>
              </w:rPr>
              <w:br/>
              <w:t xml:space="preserve">учреждений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Р17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Количество ведомственных контрольных      </w:t>
            </w:r>
            <w:r w:rsidRPr="00E17AC3">
              <w:rPr>
                <w:sz w:val="22"/>
                <w:szCs w:val="22"/>
              </w:rPr>
              <w:br/>
              <w:t xml:space="preserve">мероприятий, в ходе которых выявлены      </w:t>
            </w:r>
            <w:r w:rsidRPr="00E17AC3">
              <w:rPr>
                <w:sz w:val="22"/>
                <w:szCs w:val="22"/>
              </w:rPr>
              <w:br/>
              <w:t xml:space="preserve">финансовые нарушения в отчетном периоде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ед.    </w:t>
            </w:r>
          </w:p>
        </w:tc>
        <w:tc>
          <w:tcPr>
            <w:tcW w:w="4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Акты проверок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21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Количество ведомственных контрольных      </w:t>
            </w:r>
            <w:r w:rsidRPr="00E17AC3">
              <w:rPr>
                <w:sz w:val="22"/>
                <w:szCs w:val="22"/>
              </w:rPr>
              <w:br/>
              <w:t xml:space="preserve">мероприятий, проведенных в отчетном       </w:t>
            </w:r>
            <w:r w:rsidRPr="00E17AC3">
              <w:rPr>
                <w:sz w:val="22"/>
                <w:szCs w:val="22"/>
              </w:rPr>
              <w:br/>
              <w:t xml:space="preserve">периоде  </w:t>
            </w:r>
          </w:p>
          <w:p w:rsidR="003C0721" w:rsidRDefault="003C0721" w:rsidP="00A90EA6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ед.  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Р18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Количество ведомственных контрольных      </w:t>
            </w:r>
            <w:r w:rsidRPr="00E17AC3">
              <w:rPr>
                <w:sz w:val="22"/>
                <w:szCs w:val="22"/>
              </w:rPr>
              <w:br/>
              <w:t xml:space="preserve">мероприятий, в ходе которых выявлены      </w:t>
            </w:r>
            <w:r w:rsidRPr="00E17AC3">
              <w:rPr>
                <w:sz w:val="22"/>
                <w:szCs w:val="22"/>
              </w:rPr>
              <w:br/>
              <w:t>случаи недо</w:t>
            </w:r>
            <w:r w:rsidR="007B3202" w:rsidRPr="00E17AC3">
              <w:rPr>
                <w:sz w:val="22"/>
                <w:szCs w:val="22"/>
              </w:rPr>
              <w:t xml:space="preserve">стач, хищений денежных средств </w:t>
            </w:r>
            <w:r w:rsidRPr="00E17AC3">
              <w:rPr>
                <w:sz w:val="22"/>
                <w:szCs w:val="22"/>
              </w:rPr>
              <w:t>и материаль</w:t>
            </w:r>
            <w:r w:rsidR="007B3202" w:rsidRPr="00E17AC3">
              <w:rPr>
                <w:sz w:val="22"/>
                <w:szCs w:val="22"/>
              </w:rPr>
              <w:t xml:space="preserve">ных ценностей за отчетный      </w:t>
            </w:r>
            <w:r w:rsidRPr="00E17AC3">
              <w:rPr>
                <w:sz w:val="22"/>
                <w:szCs w:val="22"/>
              </w:rPr>
              <w:t xml:space="preserve">период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ед.    </w:t>
            </w:r>
          </w:p>
        </w:tc>
        <w:tc>
          <w:tcPr>
            <w:tcW w:w="4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Акты проверок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Количество ведомственных контрольных      </w:t>
            </w:r>
            <w:r w:rsidRPr="00E17AC3">
              <w:rPr>
                <w:sz w:val="22"/>
                <w:szCs w:val="22"/>
              </w:rPr>
              <w:br/>
              <w:t xml:space="preserve">мероприятий, проведенных в отчетном       </w:t>
            </w:r>
            <w:r w:rsidRPr="00E17AC3">
              <w:rPr>
                <w:sz w:val="22"/>
                <w:szCs w:val="22"/>
              </w:rPr>
              <w:br/>
              <w:t xml:space="preserve">периоде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ед.  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Р19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Наличие пра</w:t>
            </w:r>
            <w:r w:rsidR="007B3202" w:rsidRPr="00E17AC3">
              <w:rPr>
                <w:sz w:val="22"/>
                <w:szCs w:val="22"/>
              </w:rPr>
              <w:t xml:space="preserve">вового акта ГРБС об организации </w:t>
            </w:r>
            <w:r w:rsidRPr="00E17AC3">
              <w:rPr>
                <w:sz w:val="22"/>
                <w:szCs w:val="22"/>
              </w:rPr>
              <w:t xml:space="preserve">ведомственного финансового контроля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Приказ ГРБС об организации        </w:t>
            </w:r>
            <w:r w:rsidRPr="00E17AC3">
              <w:rPr>
                <w:sz w:val="22"/>
                <w:szCs w:val="22"/>
              </w:rPr>
              <w:br/>
              <w:t xml:space="preserve">ведомственного финансового        </w:t>
            </w:r>
            <w:r w:rsidRPr="00E17AC3">
              <w:rPr>
                <w:sz w:val="22"/>
                <w:szCs w:val="22"/>
              </w:rPr>
              <w:br/>
              <w:t xml:space="preserve">контроля  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Р20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7611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Сумма, взыс</w:t>
            </w:r>
            <w:r w:rsidR="007B3202" w:rsidRPr="00E17AC3">
              <w:rPr>
                <w:sz w:val="22"/>
                <w:szCs w:val="22"/>
              </w:rPr>
              <w:t xml:space="preserve">канная за счет средств бюджета </w:t>
            </w:r>
            <w:r w:rsidRPr="00E17AC3">
              <w:rPr>
                <w:sz w:val="22"/>
                <w:szCs w:val="22"/>
              </w:rPr>
              <w:t xml:space="preserve">муниципального образования </w:t>
            </w:r>
            <w:r w:rsidR="00A90EA6" w:rsidRPr="00E17AC3">
              <w:rPr>
                <w:sz w:val="22"/>
                <w:szCs w:val="22"/>
              </w:rPr>
              <w:t>Веневский</w:t>
            </w:r>
            <w:r w:rsidR="007B3202" w:rsidRPr="00E17AC3">
              <w:rPr>
                <w:sz w:val="22"/>
                <w:szCs w:val="22"/>
              </w:rPr>
              <w:t xml:space="preserve"> район </w:t>
            </w:r>
            <w:r w:rsidRPr="00E17AC3">
              <w:rPr>
                <w:sz w:val="22"/>
                <w:szCs w:val="22"/>
              </w:rPr>
              <w:t>по поступив</w:t>
            </w:r>
            <w:r w:rsidR="007B3202" w:rsidRPr="00E17AC3">
              <w:rPr>
                <w:sz w:val="22"/>
                <w:szCs w:val="22"/>
              </w:rPr>
              <w:t xml:space="preserve">шим в адрес ГРБС и </w:t>
            </w:r>
            <w:r w:rsidRPr="00E17AC3">
              <w:rPr>
                <w:sz w:val="22"/>
                <w:szCs w:val="22"/>
              </w:rPr>
              <w:t>подведомственных ему муниципальн</w:t>
            </w:r>
            <w:r w:rsidR="007B3202" w:rsidRPr="00E17AC3">
              <w:rPr>
                <w:sz w:val="22"/>
                <w:szCs w:val="22"/>
              </w:rPr>
              <w:t>ы</w:t>
            </w:r>
            <w:r w:rsidR="00DC7611" w:rsidRPr="00E17AC3">
              <w:rPr>
                <w:sz w:val="22"/>
                <w:szCs w:val="22"/>
              </w:rPr>
              <w:t>х</w:t>
            </w:r>
            <w:r w:rsidR="007B3202" w:rsidRPr="00E17AC3">
              <w:rPr>
                <w:sz w:val="22"/>
                <w:szCs w:val="22"/>
              </w:rPr>
              <w:t xml:space="preserve"> учреждений исполнительным документам по  </w:t>
            </w:r>
            <w:r w:rsidRPr="00E17AC3">
              <w:rPr>
                <w:sz w:val="22"/>
                <w:szCs w:val="22"/>
              </w:rPr>
              <w:t xml:space="preserve">состоянию на конец отчетного периода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Решения судебных органов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Кассовое исполнение расходов ГРБС и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подведомственными ему муниципальными      </w:t>
            </w:r>
            <w:r w:rsidRPr="00E17AC3">
              <w:rPr>
                <w:sz w:val="22"/>
                <w:szCs w:val="22"/>
              </w:rPr>
              <w:br/>
              <w:t xml:space="preserve">учреждениями за отчетный период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Отчет ГРБС об исполнении бюджета  </w:t>
            </w:r>
            <w:r w:rsidRPr="00E17AC3">
              <w:rPr>
                <w:sz w:val="22"/>
                <w:szCs w:val="22"/>
              </w:rPr>
              <w:br/>
              <w:t xml:space="preserve">за отчетный период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313E73" w:rsidRPr="00BB2656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3E73" w:rsidRPr="00BB2656" w:rsidRDefault="00313E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B2656">
        <w:rPr>
          <w:rFonts w:ascii="Times New Roman" w:hAnsi="Times New Roman" w:cs="Times New Roman"/>
          <w:sz w:val="22"/>
          <w:szCs w:val="22"/>
        </w:rPr>
        <w:t xml:space="preserve">    Руководитель ГРБС ____________ Фамилия, И.О., контактный телефон</w:t>
      </w:r>
    </w:p>
    <w:p w:rsidR="00313E73" w:rsidRPr="00BB2656" w:rsidRDefault="00313E7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13E73" w:rsidRPr="00BB2656" w:rsidRDefault="00313E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B2656">
        <w:rPr>
          <w:rFonts w:ascii="Times New Roman" w:hAnsi="Times New Roman" w:cs="Times New Roman"/>
          <w:sz w:val="22"/>
          <w:szCs w:val="22"/>
        </w:rPr>
        <w:t xml:space="preserve">    Исполнитель в ГРБС ___________ Фамилия, И.О., контактный телефон</w:t>
      </w:r>
    </w:p>
    <w:p w:rsidR="00313E73" w:rsidRPr="00BB2656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3E73" w:rsidRPr="00BB2656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F48A5" w:rsidRDefault="001F4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60BD0" w:rsidRDefault="001F48A5" w:rsidP="00A60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  <w:sectPr w:rsidR="00A60BD0" w:rsidSect="00E17AC3">
          <w:pgSz w:w="16838" w:h="11905"/>
          <w:pgMar w:top="1560" w:right="1134" w:bottom="850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60BD0">
        <w:rPr>
          <w:rFonts w:ascii="Times New Roman" w:hAnsi="Times New Roman" w:cs="Times New Roman"/>
          <w:sz w:val="20"/>
          <w:szCs w:val="20"/>
        </w:rPr>
        <w:t>___________________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620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балльной оценки качества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распорядителей 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КАЧЕСТВА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40"/>
        <w:gridCol w:w="2640"/>
        <w:gridCol w:w="1440"/>
        <w:gridCol w:w="1560"/>
      </w:tblGrid>
      <w:tr w:rsidR="00313E73" w:rsidRPr="00BB26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N </w:t>
            </w:r>
            <w:r w:rsidRPr="00BB2656">
              <w:rPr>
                <w:sz w:val="22"/>
                <w:szCs w:val="22"/>
              </w:rPr>
              <w:br/>
            </w:r>
            <w:proofErr w:type="gramStart"/>
            <w:r w:rsidRPr="00BB2656">
              <w:rPr>
                <w:sz w:val="22"/>
                <w:szCs w:val="22"/>
              </w:rPr>
              <w:t>п</w:t>
            </w:r>
            <w:proofErr w:type="gramEnd"/>
            <w:r w:rsidRPr="00BB2656">
              <w:rPr>
                <w:sz w:val="22"/>
                <w:szCs w:val="22"/>
              </w:rPr>
              <w:t>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Наименование направлений оценки     </w:t>
            </w:r>
            <w:r w:rsidRPr="00BB2656">
              <w:rPr>
                <w:sz w:val="22"/>
                <w:szCs w:val="22"/>
              </w:rPr>
              <w:br/>
              <w:t xml:space="preserve">              показателей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Средняя  </w:t>
            </w:r>
            <w:r w:rsidRPr="00BB2656">
              <w:rPr>
                <w:sz w:val="22"/>
                <w:szCs w:val="22"/>
              </w:rPr>
              <w:br/>
              <w:t xml:space="preserve">оценка по </w:t>
            </w:r>
            <w:r w:rsidRPr="00BB2656">
              <w:rPr>
                <w:sz w:val="22"/>
                <w:szCs w:val="22"/>
              </w:rPr>
              <w:br/>
              <w:t>показателю</w:t>
            </w:r>
            <w:r w:rsidRPr="00BB2656">
              <w:rPr>
                <w:sz w:val="22"/>
                <w:szCs w:val="22"/>
              </w:rPr>
              <w:br/>
              <w:t xml:space="preserve">   (SP)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ГРБС, </w:t>
            </w:r>
            <w:proofErr w:type="gramStart"/>
            <w:r w:rsidRPr="00BB2656">
              <w:rPr>
                <w:sz w:val="22"/>
                <w:szCs w:val="22"/>
              </w:rPr>
              <w:t>получившие</w:t>
            </w:r>
            <w:proofErr w:type="gramEnd"/>
            <w:r w:rsidRPr="00BB2656">
              <w:rPr>
                <w:sz w:val="22"/>
                <w:szCs w:val="22"/>
              </w:rPr>
              <w:t xml:space="preserve">  </w:t>
            </w:r>
            <w:r w:rsidRPr="00BB2656">
              <w:rPr>
                <w:sz w:val="22"/>
                <w:szCs w:val="22"/>
              </w:rPr>
              <w:br/>
              <w:t>неудовлетворительную</w:t>
            </w:r>
            <w:r w:rsidRPr="00BB2656">
              <w:rPr>
                <w:sz w:val="22"/>
                <w:szCs w:val="22"/>
              </w:rPr>
              <w:br/>
              <w:t>оценку по показателю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ГРБС,   </w:t>
            </w:r>
            <w:r w:rsidRPr="00BB2656">
              <w:rPr>
                <w:sz w:val="22"/>
                <w:szCs w:val="22"/>
              </w:rPr>
              <w:br/>
            </w:r>
            <w:proofErr w:type="gramStart"/>
            <w:r w:rsidRPr="00BB2656">
              <w:rPr>
                <w:sz w:val="22"/>
                <w:szCs w:val="22"/>
              </w:rPr>
              <w:t>получившие</w:t>
            </w:r>
            <w:proofErr w:type="gramEnd"/>
            <w:r w:rsidRPr="00BB2656">
              <w:rPr>
                <w:sz w:val="22"/>
                <w:szCs w:val="22"/>
              </w:rPr>
              <w:br/>
              <w:t xml:space="preserve">  лучшую  </w:t>
            </w:r>
            <w:r w:rsidRPr="00BB2656">
              <w:rPr>
                <w:sz w:val="22"/>
                <w:szCs w:val="22"/>
              </w:rPr>
              <w:br/>
              <w:t xml:space="preserve">оценку по </w:t>
            </w:r>
            <w:r w:rsidRPr="00BB2656">
              <w:rPr>
                <w:sz w:val="22"/>
                <w:szCs w:val="22"/>
              </w:rPr>
              <w:br/>
              <w:t>показателю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ГРБС, к  </w:t>
            </w:r>
            <w:r w:rsidRPr="00BB2656">
              <w:rPr>
                <w:sz w:val="22"/>
                <w:szCs w:val="22"/>
              </w:rPr>
              <w:br/>
              <w:t xml:space="preserve">  </w:t>
            </w:r>
            <w:proofErr w:type="gramStart"/>
            <w:r w:rsidRPr="00BB2656">
              <w:rPr>
                <w:sz w:val="22"/>
                <w:szCs w:val="22"/>
              </w:rPr>
              <w:t>которым</w:t>
            </w:r>
            <w:proofErr w:type="gramEnd"/>
            <w:r w:rsidRPr="00BB2656">
              <w:rPr>
                <w:sz w:val="22"/>
                <w:szCs w:val="22"/>
              </w:rPr>
              <w:t xml:space="preserve">  </w:t>
            </w:r>
            <w:r w:rsidRPr="00BB2656">
              <w:rPr>
                <w:sz w:val="22"/>
                <w:szCs w:val="22"/>
              </w:rPr>
              <w:br/>
              <w:t xml:space="preserve">показатель </w:t>
            </w:r>
            <w:r w:rsidRPr="00BB2656">
              <w:rPr>
                <w:sz w:val="22"/>
                <w:szCs w:val="22"/>
              </w:rPr>
              <w:br/>
              <w:t xml:space="preserve">    не     </w:t>
            </w:r>
            <w:r w:rsidRPr="00BB2656">
              <w:rPr>
                <w:sz w:val="22"/>
                <w:szCs w:val="22"/>
              </w:rPr>
              <w:br/>
              <w:t xml:space="preserve"> применим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 3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      4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  6     </w:t>
            </w: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1. Оценка механизмов планирования расходов бюджета                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1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Своевременность представления реестра  </w:t>
            </w:r>
            <w:r w:rsidRPr="00BB2656">
              <w:rPr>
                <w:sz w:val="22"/>
                <w:szCs w:val="22"/>
              </w:rPr>
              <w:br/>
              <w:t xml:space="preserve">расходных обязательств ГРБС (далее -   </w:t>
            </w:r>
            <w:r w:rsidRPr="00BB2656">
              <w:rPr>
                <w:sz w:val="22"/>
                <w:szCs w:val="22"/>
              </w:rPr>
              <w:br/>
              <w:t xml:space="preserve">РРО)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2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Доля бюджетных ассигнований,           </w:t>
            </w:r>
            <w:r w:rsidRPr="00BB2656">
              <w:rPr>
                <w:sz w:val="22"/>
                <w:szCs w:val="22"/>
              </w:rPr>
              <w:br/>
              <w:t xml:space="preserve">запланированных на реализацию          </w:t>
            </w:r>
            <w:r w:rsidRPr="00BB2656">
              <w:rPr>
                <w:sz w:val="22"/>
                <w:szCs w:val="22"/>
              </w:rPr>
              <w:br/>
              <w:t xml:space="preserve">муниципальных ведомственных программ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Р3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Доля бюджетных ассигнований на         </w:t>
            </w:r>
            <w:r w:rsidRPr="00BB2656">
              <w:rPr>
                <w:sz w:val="22"/>
                <w:szCs w:val="22"/>
              </w:rPr>
              <w:br/>
              <w:t xml:space="preserve">предоставление муниципальных услуг     </w:t>
            </w:r>
            <w:r w:rsidRPr="00BB2656">
              <w:rPr>
                <w:sz w:val="22"/>
                <w:szCs w:val="22"/>
              </w:rPr>
              <w:br/>
              <w:t>(работ) физическим и юридическим лицам,</w:t>
            </w:r>
            <w:r w:rsidRPr="00BB2656">
              <w:rPr>
                <w:sz w:val="22"/>
                <w:szCs w:val="22"/>
              </w:rPr>
              <w:br/>
              <w:t xml:space="preserve">оказываемых в соответствии с           </w:t>
            </w:r>
            <w:r w:rsidRPr="00BB2656">
              <w:rPr>
                <w:sz w:val="22"/>
                <w:szCs w:val="22"/>
              </w:rPr>
              <w:br/>
              <w:t xml:space="preserve">муниципальными заданиями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2. Оценка результатов исполнения бюджета в части расходов         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4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Уровень исполнения расходов ГРБС за    </w:t>
            </w:r>
            <w:r w:rsidRPr="00BB2656">
              <w:rPr>
                <w:sz w:val="22"/>
                <w:szCs w:val="22"/>
              </w:rPr>
              <w:br/>
              <w:t xml:space="preserve">счет средств бюджета муниципального    </w:t>
            </w:r>
            <w:r w:rsidRPr="00BB2656">
              <w:rPr>
                <w:sz w:val="22"/>
                <w:szCs w:val="22"/>
              </w:rPr>
              <w:br/>
              <w:t xml:space="preserve">образования </w:t>
            </w:r>
            <w:r w:rsidR="00A90EA6" w:rsidRPr="00BB2656">
              <w:rPr>
                <w:sz w:val="22"/>
                <w:szCs w:val="22"/>
              </w:rPr>
              <w:t>Веневский</w:t>
            </w:r>
            <w:r w:rsidRPr="00BB2656">
              <w:rPr>
                <w:sz w:val="22"/>
                <w:szCs w:val="22"/>
              </w:rPr>
              <w:t xml:space="preserve"> район (без учета </w:t>
            </w:r>
            <w:r w:rsidRPr="00BB2656">
              <w:rPr>
                <w:sz w:val="22"/>
                <w:szCs w:val="22"/>
              </w:rPr>
              <w:br/>
            </w:r>
            <w:r w:rsidRPr="00BB2656">
              <w:rPr>
                <w:sz w:val="22"/>
                <w:szCs w:val="22"/>
              </w:rPr>
              <w:lastRenderedPageBreak/>
              <w:t xml:space="preserve">субвенций, субсидий)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lastRenderedPageBreak/>
              <w:t xml:space="preserve">Р5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Доля кассовых расходов без учета       </w:t>
            </w:r>
            <w:r w:rsidRPr="00BB2656">
              <w:rPr>
                <w:sz w:val="22"/>
                <w:szCs w:val="22"/>
              </w:rPr>
              <w:br/>
              <w:t xml:space="preserve">расходов за счет субвенций и субсидий  </w:t>
            </w:r>
            <w:r w:rsidRPr="00BB2656">
              <w:rPr>
                <w:sz w:val="22"/>
                <w:szCs w:val="22"/>
              </w:rPr>
              <w:br/>
              <w:t xml:space="preserve">из бюджета Тульской области,           </w:t>
            </w:r>
            <w:r w:rsidRPr="00BB2656">
              <w:rPr>
                <w:sz w:val="22"/>
                <w:szCs w:val="22"/>
              </w:rPr>
              <w:br/>
              <w:t xml:space="preserve">произведенных ГРБС и подведомственными </w:t>
            </w:r>
            <w:r w:rsidRPr="00BB2656">
              <w:rPr>
                <w:sz w:val="22"/>
                <w:szCs w:val="22"/>
              </w:rPr>
              <w:br/>
              <w:t xml:space="preserve">ему муниципальными учреждениями в 4    </w:t>
            </w:r>
            <w:r w:rsidRPr="00BB2656">
              <w:rPr>
                <w:sz w:val="22"/>
                <w:szCs w:val="22"/>
              </w:rPr>
              <w:br/>
              <w:t xml:space="preserve">квартале отчетного года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6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Своевременное доведение ГРБС лимитов   </w:t>
            </w:r>
            <w:r w:rsidRPr="00BB2656">
              <w:rPr>
                <w:sz w:val="22"/>
                <w:szCs w:val="22"/>
              </w:rPr>
              <w:br/>
              <w:t xml:space="preserve">бюджетных обязательств до              </w:t>
            </w:r>
            <w:r w:rsidRPr="00BB2656">
              <w:rPr>
                <w:sz w:val="22"/>
                <w:szCs w:val="22"/>
              </w:rPr>
              <w:br/>
              <w:t xml:space="preserve">подведомственных муниципальных         </w:t>
            </w:r>
            <w:r w:rsidRPr="00BB2656">
              <w:rPr>
                <w:sz w:val="22"/>
                <w:szCs w:val="22"/>
              </w:rPr>
              <w:br/>
              <w:t xml:space="preserve">учреждений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7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Своевременное составление бюджетной    </w:t>
            </w:r>
            <w:r w:rsidRPr="00BB2656">
              <w:rPr>
                <w:sz w:val="22"/>
                <w:szCs w:val="22"/>
              </w:rPr>
              <w:br/>
              <w:t>росписи ГРБС и внесение изменений в нее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Р8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Качество Порядка составления,          </w:t>
            </w:r>
            <w:r w:rsidRPr="00BB2656">
              <w:rPr>
                <w:sz w:val="22"/>
                <w:szCs w:val="22"/>
              </w:rPr>
              <w:br/>
              <w:t xml:space="preserve">утверждения и ведения бюджетных </w:t>
            </w:r>
            <w:proofErr w:type="gramStart"/>
            <w:r w:rsidRPr="00BB2656">
              <w:rPr>
                <w:sz w:val="22"/>
                <w:szCs w:val="22"/>
              </w:rPr>
              <w:t>смет</w:t>
            </w:r>
            <w:proofErr w:type="gramEnd"/>
            <w:r w:rsidRPr="00BB2656">
              <w:rPr>
                <w:sz w:val="22"/>
                <w:szCs w:val="22"/>
              </w:rPr>
              <w:t xml:space="preserve">   </w:t>
            </w:r>
            <w:r w:rsidRPr="00BB2656">
              <w:rPr>
                <w:sz w:val="22"/>
                <w:szCs w:val="22"/>
              </w:rPr>
              <w:br/>
              <w:t xml:space="preserve">подведомственных ГРБС муниципальных    </w:t>
            </w:r>
            <w:r w:rsidRPr="00BB2656">
              <w:rPr>
                <w:sz w:val="22"/>
                <w:szCs w:val="22"/>
              </w:rPr>
              <w:br/>
              <w:t xml:space="preserve">учреждений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9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Оценка качества планирования бюджетных </w:t>
            </w:r>
            <w:r w:rsidRPr="00BB2656">
              <w:rPr>
                <w:sz w:val="22"/>
                <w:szCs w:val="22"/>
              </w:rPr>
              <w:br/>
              <w:t xml:space="preserve">ассигнований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3. Оценка управления обязательствами в процессе исполнения бюджета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Р10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Наличие у ГРБС и подведомственных ему  </w:t>
            </w:r>
            <w:r w:rsidRPr="00BB2656">
              <w:rPr>
                <w:sz w:val="22"/>
                <w:szCs w:val="22"/>
              </w:rPr>
              <w:br/>
              <w:t xml:space="preserve">муниципальных учреждений нереальной к  </w:t>
            </w:r>
            <w:r w:rsidRPr="00BB2656">
              <w:rPr>
                <w:sz w:val="22"/>
                <w:szCs w:val="22"/>
              </w:rPr>
              <w:br/>
              <w:t xml:space="preserve">взысканию дебиторской задолженности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Изменение дебиторской задолженности    </w:t>
            </w:r>
            <w:r w:rsidRPr="00BB2656">
              <w:rPr>
                <w:sz w:val="22"/>
                <w:szCs w:val="22"/>
              </w:rPr>
              <w:br/>
              <w:t xml:space="preserve">ГРБС и подведомственных ему            </w:t>
            </w:r>
            <w:r w:rsidRPr="00BB2656">
              <w:rPr>
                <w:sz w:val="22"/>
                <w:szCs w:val="22"/>
              </w:rPr>
              <w:br/>
              <w:t xml:space="preserve">муниципальных учреждений в отчетном    </w:t>
            </w:r>
            <w:r w:rsidRPr="00BB2656">
              <w:rPr>
                <w:sz w:val="22"/>
                <w:szCs w:val="22"/>
              </w:rPr>
              <w:br/>
              <w:t xml:space="preserve">периоде по сравнению с началом года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Наличие у ГРБС и подведомственных ему  </w:t>
            </w:r>
            <w:r w:rsidRPr="00BB2656">
              <w:rPr>
                <w:sz w:val="22"/>
                <w:szCs w:val="22"/>
              </w:rPr>
              <w:br/>
              <w:t xml:space="preserve">муниципальных учреждений просроченной  </w:t>
            </w:r>
            <w:r w:rsidRPr="00BB2656">
              <w:rPr>
                <w:sz w:val="22"/>
                <w:szCs w:val="22"/>
              </w:rPr>
              <w:br/>
              <w:t xml:space="preserve">кредиторской задолженности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Р13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Ежемесячное изменение кредиторской     </w:t>
            </w:r>
            <w:r w:rsidRPr="00BB2656">
              <w:rPr>
                <w:sz w:val="22"/>
                <w:szCs w:val="22"/>
              </w:rPr>
              <w:br/>
              <w:t xml:space="preserve">задолженности ГРБС и подведомственных  </w:t>
            </w:r>
            <w:r w:rsidRPr="00BB2656">
              <w:rPr>
                <w:sz w:val="22"/>
                <w:szCs w:val="22"/>
              </w:rPr>
              <w:br/>
              <w:t xml:space="preserve">ему муниципальных учреждений в течение </w:t>
            </w:r>
            <w:r w:rsidRPr="00BB2656">
              <w:rPr>
                <w:sz w:val="22"/>
                <w:szCs w:val="22"/>
              </w:rPr>
              <w:br/>
              <w:t xml:space="preserve">отчетного периода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bookmarkStart w:id="6" w:name="Par931"/>
            <w:bookmarkEnd w:id="6"/>
            <w:r w:rsidRPr="00BB2656">
              <w:rPr>
                <w:sz w:val="22"/>
                <w:szCs w:val="22"/>
              </w:rPr>
              <w:t xml:space="preserve">4. Оценка состояния учета и отчетности                            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Р14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1F48A5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Представление в составе годовой        </w:t>
            </w:r>
            <w:r w:rsidRPr="00BB2656">
              <w:rPr>
                <w:sz w:val="22"/>
                <w:szCs w:val="22"/>
              </w:rPr>
              <w:br/>
            </w:r>
            <w:r w:rsidRPr="00BB2656">
              <w:rPr>
                <w:sz w:val="22"/>
                <w:szCs w:val="22"/>
              </w:rPr>
              <w:lastRenderedPageBreak/>
              <w:t>бюджетно</w:t>
            </w:r>
            <w:r w:rsidR="00A90EA6" w:rsidRPr="00BB2656">
              <w:rPr>
                <w:sz w:val="22"/>
                <w:szCs w:val="22"/>
              </w:rPr>
              <w:t xml:space="preserve">й отчетности     </w:t>
            </w:r>
            <w:r w:rsidR="001F48A5" w:rsidRPr="00BB2656">
              <w:rPr>
                <w:sz w:val="22"/>
                <w:szCs w:val="22"/>
              </w:rPr>
              <w:t xml:space="preserve">      сведений </w:t>
            </w:r>
            <w:r w:rsidRPr="00BB2656">
              <w:rPr>
                <w:sz w:val="22"/>
                <w:szCs w:val="22"/>
              </w:rPr>
              <w:t xml:space="preserve">о мерах по повышению </w:t>
            </w:r>
            <w:r w:rsidR="00A90EA6" w:rsidRPr="00BB2656">
              <w:rPr>
                <w:sz w:val="22"/>
                <w:szCs w:val="22"/>
              </w:rPr>
              <w:t xml:space="preserve">     </w:t>
            </w:r>
            <w:r w:rsidRPr="00BB2656">
              <w:rPr>
                <w:sz w:val="22"/>
                <w:szCs w:val="22"/>
              </w:rPr>
              <w:t>эффектив</w:t>
            </w:r>
            <w:r w:rsidR="00A90EA6" w:rsidRPr="00BB2656">
              <w:rPr>
                <w:sz w:val="22"/>
                <w:szCs w:val="22"/>
              </w:rPr>
              <w:t xml:space="preserve">ности расходования бюджетных   </w:t>
            </w:r>
            <w:r w:rsidRPr="00BB2656">
              <w:rPr>
                <w:sz w:val="22"/>
                <w:szCs w:val="22"/>
              </w:rPr>
              <w:t xml:space="preserve">средств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lastRenderedPageBreak/>
              <w:t>Р15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Соблюдение сроков представления ГРБС   </w:t>
            </w:r>
            <w:r w:rsidRPr="00BB2656">
              <w:rPr>
                <w:sz w:val="22"/>
                <w:szCs w:val="22"/>
              </w:rPr>
              <w:br/>
              <w:t xml:space="preserve">годовой бюджетной отчетности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5. Оценка организации контроля                                    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Р16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1F48A5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Проведение ГРБС мониторинга результатов</w:t>
            </w:r>
            <w:r w:rsidRPr="00BB2656">
              <w:rPr>
                <w:sz w:val="22"/>
                <w:szCs w:val="22"/>
              </w:rPr>
              <w:br/>
              <w:t xml:space="preserve">деятельности подведомственных          </w:t>
            </w:r>
            <w:r w:rsidRPr="00BB2656">
              <w:rPr>
                <w:sz w:val="22"/>
                <w:szCs w:val="22"/>
              </w:rPr>
              <w:br/>
              <w:t xml:space="preserve">муниципальных учреждений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Р17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1F48A5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Нарушения, выявленные в ходе проведения</w:t>
            </w:r>
            <w:r w:rsidRPr="00BB2656">
              <w:rPr>
                <w:sz w:val="22"/>
                <w:szCs w:val="22"/>
              </w:rPr>
              <w:br/>
              <w:t>ведомственных контрольных мероприятий в</w:t>
            </w:r>
            <w:r w:rsidRPr="00BB2656">
              <w:rPr>
                <w:sz w:val="22"/>
                <w:szCs w:val="22"/>
              </w:rPr>
              <w:br/>
              <w:t xml:space="preserve">отчетном финансовом году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Р18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1F48A5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Наличие недостач и хищений денежных    </w:t>
            </w:r>
            <w:r w:rsidRPr="00BB2656">
              <w:rPr>
                <w:sz w:val="22"/>
                <w:szCs w:val="22"/>
              </w:rPr>
              <w:br/>
              <w:t xml:space="preserve">средств и материальных ценностей,      </w:t>
            </w:r>
            <w:r w:rsidRPr="00BB2656">
              <w:rPr>
                <w:sz w:val="22"/>
                <w:szCs w:val="22"/>
              </w:rPr>
              <w:br/>
              <w:t xml:space="preserve">выявленных в ходе ведомственных        </w:t>
            </w:r>
            <w:r w:rsidRPr="00BB2656">
              <w:rPr>
                <w:sz w:val="22"/>
                <w:szCs w:val="22"/>
              </w:rPr>
              <w:br/>
              <w:t xml:space="preserve">контрольных мероприятий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Р19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1F48A5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Наличие правового акта ГРБС об         </w:t>
            </w:r>
            <w:r w:rsidRPr="00BB2656">
              <w:rPr>
                <w:sz w:val="22"/>
                <w:szCs w:val="22"/>
              </w:rPr>
              <w:br/>
              <w:t xml:space="preserve">организации ведомственного финансового </w:t>
            </w:r>
            <w:r w:rsidRPr="00BB2656">
              <w:rPr>
                <w:sz w:val="22"/>
                <w:szCs w:val="22"/>
              </w:rPr>
              <w:br/>
              <w:t xml:space="preserve">контроля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6. Оценка исполнения судебных актов                               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Р20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Сумма, подлежащая взысканию по         </w:t>
            </w:r>
            <w:r w:rsidRPr="00BB2656">
              <w:rPr>
                <w:sz w:val="22"/>
                <w:szCs w:val="22"/>
              </w:rPr>
              <w:br/>
              <w:t xml:space="preserve">исполнительным документам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8A5" w:rsidRDefault="001F4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8A5" w:rsidRDefault="001F4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8A5" w:rsidRDefault="001F4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F48A5" w:rsidSect="00A60BD0">
          <w:pgSz w:w="16838" w:h="11905"/>
          <w:pgMar w:top="1701" w:right="1134" w:bottom="850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D6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балльной оценки качества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распорядителей 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РЕЙТИНГ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760"/>
        <w:gridCol w:w="1680"/>
        <w:gridCol w:w="2160"/>
        <w:gridCol w:w="2040"/>
      </w:tblGrid>
      <w:tr w:rsidR="00313E73" w:rsidRPr="00A06726">
        <w:trPr>
          <w:trHeight w:val="10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N  </w:t>
            </w:r>
            <w:r w:rsidRPr="00A06726">
              <w:rPr>
                <w:sz w:val="22"/>
                <w:szCs w:val="22"/>
              </w:rPr>
              <w:br/>
            </w:r>
            <w:proofErr w:type="gramStart"/>
            <w:r w:rsidRPr="00A06726">
              <w:rPr>
                <w:sz w:val="22"/>
                <w:szCs w:val="22"/>
              </w:rPr>
              <w:t>п</w:t>
            </w:r>
            <w:proofErr w:type="gramEnd"/>
            <w:r w:rsidRPr="00A06726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Наименование ГРБС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Рейтинговая </w:t>
            </w:r>
            <w:r w:rsidRPr="00A06726">
              <w:rPr>
                <w:sz w:val="22"/>
                <w:szCs w:val="22"/>
              </w:rPr>
              <w:br/>
              <w:t xml:space="preserve"> оценка (R)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>Суммарная оценка</w:t>
            </w:r>
            <w:r w:rsidRPr="00A06726">
              <w:rPr>
                <w:sz w:val="22"/>
                <w:szCs w:val="22"/>
              </w:rPr>
              <w:br/>
              <w:t xml:space="preserve">    качества    </w:t>
            </w:r>
            <w:r w:rsidRPr="00A06726">
              <w:rPr>
                <w:sz w:val="22"/>
                <w:szCs w:val="22"/>
              </w:rPr>
              <w:br/>
              <w:t xml:space="preserve">  финансового   </w:t>
            </w:r>
            <w:r w:rsidRPr="00A06726">
              <w:rPr>
                <w:sz w:val="22"/>
                <w:szCs w:val="22"/>
              </w:rPr>
              <w:br/>
              <w:t xml:space="preserve">  менеджмента   </w:t>
            </w:r>
            <w:r w:rsidRPr="00A06726">
              <w:rPr>
                <w:sz w:val="22"/>
                <w:szCs w:val="22"/>
              </w:rPr>
              <w:br/>
              <w:t xml:space="preserve">     (КФМ)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Максимальная  </w:t>
            </w:r>
            <w:r w:rsidRPr="00A06726">
              <w:rPr>
                <w:sz w:val="22"/>
                <w:szCs w:val="22"/>
              </w:rPr>
              <w:br/>
              <w:t>оценка качества</w:t>
            </w:r>
            <w:r w:rsidRPr="00A06726">
              <w:rPr>
                <w:sz w:val="22"/>
                <w:szCs w:val="22"/>
              </w:rPr>
              <w:br/>
              <w:t xml:space="preserve">  финансового  </w:t>
            </w:r>
            <w:r w:rsidRPr="00A06726">
              <w:rPr>
                <w:sz w:val="22"/>
                <w:szCs w:val="22"/>
              </w:rPr>
              <w:br/>
              <w:t xml:space="preserve">  менеджмента  </w:t>
            </w:r>
            <w:r w:rsidRPr="00A06726">
              <w:rPr>
                <w:sz w:val="22"/>
                <w:szCs w:val="22"/>
              </w:rPr>
              <w:br/>
              <w:t xml:space="preserve">     (MAX)     </w:t>
            </w:r>
          </w:p>
        </w:tc>
      </w:tr>
      <w:tr w:rsidR="00313E73" w:rsidRPr="00A067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     2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  4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  5       </w:t>
            </w:r>
          </w:p>
        </w:tc>
      </w:tr>
      <w:tr w:rsidR="00313E73" w:rsidRPr="00A067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A067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2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A067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3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A067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4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A0672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и  </w:t>
            </w:r>
            <w:r w:rsidRPr="00A06726">
              <w:rPr>
                <w:sz w:val="22"/>
                <w:szCs w:val="22"/>
              </w:rPr>
              <w:br/>
              <w:t>т.д.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A06726">
        <w:trPr>
          <w:trHeight w:val="600"/>
          <w:tblCellSpacing w:w="5" w:type="nil"/>
        </w:trPr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Оценка среднего уровня    </w:t>
            </w:r>
            <w:r w:rsidRPr="00A06726">
              <w:rPr>
                <w:sz w:val="22"/>
                <w:szCs w:val="22"/>
              </w:rPr>
              <w:br/>
              <w:t xml:space="preserve">качества финансового      </w:t>
            </w:r>
            <w:r w:rsidRPr="00A06726">
              <w:rPr>
                <w:sz w:val="22"/>
                <w:szCs w:val="22"/>
              </w:rPr>
              <w:br/>
              <w:t xml:space="preserve">менеджмента ГРБС (MR)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  X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  X       </w:t>
            </w:r>
          </w:p>
        </w:tc>
      </w:tr>
    </w:tbl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C39AE" w:rsidRDefault="001F48A5" w:rsidP="009D1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Pr="005B66E7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39AE" w:rsidRPr="005B66E7" w:rsidSect="00A6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14" w:rsidRDefault="00396C14" w:rsidP="00A06726">
      <w:pPr>
        <w:spacing w:after="0" w:line="240" w:lineRule="auto"/>
      </w:pPr>
      <w:r>
        <w:separator/>
      </w:r>
    </w:p>
  </w:endnote>
  <w:endnote w:type="continuationSeparator" w:id="0">
    <w:p w:rsidR="00396C14" w:rsidRDefault="00396C14" w:rsidP="00A0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14" w:rsidRDefault="00396C14" w:rsidP="00A06726">
      <w:pPr>
        <w:spacing w:after="0" w:line="240" w:lineRule="auto"/>
      </w:pPr>
      <w:r>
        <w:separator/>
      </w:r>
    </w:p>
  </w:footnote>
  <w:footnote w:type="continuationSeparator" w:id="0">
    <w:p w:rsidR="00396C14" w:rsidRDefault="00396C14" w:rsidP="00A06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B1"/>
    <w:rsid w:val="000553B1"/>
    <w:rsid w:val="00060E25"/>
    <w:rsid w:val="00066D5B"/>
    <w:rsid w:val="000845D8"/>
    <w:rsid w:val="000948D0"/>
    <w:rsid w:val="00146F80"/>
    <w:rsid w:val="00171619"/>
    <w:rsid w:val="0017575D"/>
    <w:rsid w:val="001801F0"/>
    <w:rsid w:val="001B54DC"/>
    <w:rsid w:val="001F48A5"/>
    <w:rsid w:val="002420D1"/>
    <w:rsid w:val="00286EBF"/>
    <w:rsid w:val="002938D7"/>
    <w:rsid w:val="002E2715"/>
    <w:rsid w:val="00313E73"/>
    <w:rsid w:val="00332A7F"/>
    <w:rsid w:val="00342601"/>
    <w:rsid w:val="00362766"/>
    <w:rsid w:val="00367467"/>
    <w:rsid w:val="00380ACF"/>
    <w:rsid w:val="00396C14"/>
    <w:rsid w:val="003C0721"/>
    <w:rsid w:val="003E240C"/>
    <w:rsid w:val="003F6747"/>
    <w:rsid w:val="00455F71"/>
    <w:rsid w:val="004C4193"/>
    <w:rsid w:val="005108CA"/>
    <w:rsid w:val="00526AE8"/>
    <w:rsid w:val="00543A00"/>
    <w:rsid w:val="00553AD2"/>
    <w:rsid w:val="00566E21"/>
    <w:rsid w:val="005850F0"/>
    <w:rsid w:val="005B66E7"/>
    <w:rsid w:val="005D3C1B"/>
    <w:rsid w:val="005E611C"/>
    <w:rsid w:val="00673B82"/>
    <w:rsid w:val="006B1BDE"/>
    <w:rsid w:val="006B60BF"/>
    <w:rsid w:val="006F1EC8"/>
    <w:rsid w:val="00707C45"/>
    <w:rsid w:val="0074695D"/>
    <w:rsid w:val="00781647"/>
    <w:rsid w:val="00790802"/>
    <w:rsid w:val="007B3202"/>
    <w:rsid w:val="00802C9A"/>
    <w:rsid w:val="00916CD5"/>
    <w:rsid w:val="00917DD4"/>
    <w:rsid w:val="00927634"/>
    <w:rsid w:val="00946171"/>
    <w:rsid w:val="009C4F13"/>
    <w:rsid w:val="009D19BA"/>
    <w:rsid w:val="009F5E9B"/>
    <w:rsid w:val="00A06726"/>
    <w:rsid w:val="00A60BD0"/>
    <w:rsid w:val="00A90EA6"/>
    <w:rsid w:val="00AD66F5"/>
    <w:rsid w:val="00B064D6"/>
    <w:rsid w:val="00B35DED"/>
    <w:rsid w:val="00B62EBC"/>
    <w:rsid w:val="00B64EF9"/>
    <w:rsid w:val="00BB2656"/>
    <w:rsid w:val="00BC65E7"/>
    <w:rsid w:val="00BD6208"/>
    <w:rsid w:val="00C342D9"/>
    <w:rsid w:val="00C475BB"/>
    <w:rsid w:val="00C51C7B"/>
    <w:rsid w:val="00C63E5B"/>
    <w:rsid w:val="00C7400D"/>
    <w:rsid w:val="00C84F35"/>
    <w:rsid w:val="00CC61D8"/>
    <w:rsid w:val="00CE5BE1"/>
    <w:rsid w:val="00CE7104"/>
    <w:rsid w:val="00D91D85"/>
    <w:rsid w:val="00DA1505"/>
    <w:rsid w:val="00DC39AE"/>
    <w:rsid w:val="00DC42EC"/>
    <w:rsid w:val="00DC7611"/>
    <w:rsid w:val="00E034CF"/>
    <w:rsid w:val="00E069D4"/>
    <w:rsid w:val="00E11566"/>
    <w:rsid w:val="00E1202A"/>
    <w:rsid w:val="00E17AC3"/>
    <w:rsid w:val="00E702EF"/>
    <w:rsid w:val="00E849BB"/>
    <w:rsid w:val="00EC1FD9"/>
    <w:rsid w:val="00EE1EBD"/>
    <w:rsid w:val="00F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15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0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02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0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726"/>
  </w:style>
  <w:style w:type="paragraph" w:styleId="a9">
    <w:name w:val="footer"/>
    <w:basedOn w:val="a"/>
    <w:link w:val="aa"/>
    <w:uiPriority w:val="99"/>
    <w:unhideWhenUsed/>
    <w:rsid w:val="00A0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15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0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02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0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726"/>
  </w:style>
  <w:style w:type="paragraph" w:styleId="a9">
    <w:name w:val="footer"/>
    <w:basedOn w:val="a"/>
    <w:link w:val="aa"/>
    <w:uiPriority w:val="99"/>
    <w:unhideWhenUsed/>
    <w:rsid w:val="00A0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BBD5AD3546CFB3690077F4BCAAD5AD1EF53D42F9C5E80C4B2499A4Ch7B7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C6208842EDF0C07B71D13958105F75421B4559F814E74084689E6A56C2BCC39F600E19317565CD4CCE6BCFf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C6208842EDF0C07B71D13958105F75421B4559F814E74084689E6A56C2BCC39F600E19317565CD4CCE6BCFf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C6208842EDF0C07B71D13958105F75421B4559F814E74084689E6A56C2BCC39F600E19317565CD4CCE6BCFf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ABBD5AD3546CFB3690077C59A6F351D7E50ADD249B53D49DED12C71B7EE8091D307C24F71F47F466D6BDhBB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99C3-95ED-45E6-8B10-FADD9A02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7985</Words>
  <Characters>45516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</dc:creator>
  <cp:keywords/>
  <dc:description/>
  <cp:lastModifiedBy>User</cp:lastModifiedBy>
  <cp:revision>43</cp:revision>
  <cp:lastPrinted>2012-08-27T13:40:00Z</cp:lastPrinted>
  <dcterms:created xsi:type="dcterms:W3CDTF">2012-02-08T07:39:00Z</dcterms:created>
  <dcterms:modified xsi:type="dcterms:W3CDTF">2012-10-19T06:49:00Z</dcterms:modified>
</cp:coreProperties>
</file>