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1 кв.</w:t>
      </w:r>
      <w:r w:rsidR="00FC6A62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Pr="00782EF1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CD34EA" w:rsidRPr="004625B7" w:rsidRDefault="00782EF1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приведена в соответствии с Решением о бюджете на 20</w:t>
      </w:r>
      <w:r w:rsidR="006E46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E4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4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E460F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="00CD34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1 кв.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3E1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E1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FC6A62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  <w:p w:rsidR="007832C6" w:rsidRDefault="00FC6A62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FC6A62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FC6A62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301F">
              <w:rPr>
                <w:rFonts w:ascii="Times New Roman" w:eastAsia="Times New Roman" w:hAnsi="Times New Roman" w:cs="Times New Roman"/>
                <w:lang w:eastAsia="ru-RU"/>
              </w:rPr>
              <w:t>3831,4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3E1366" w:rsidP="00741C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13831,4</w:t>
            </w:r>
          </w:p>
        </w:tc>
        <w:tc>
          <w:tcPr>
            <w:tcW w:w="1103" w:type="dxa"/>
          </w:tcPr>
          <w:p w:rsidR="003F0C6A" w:rsidRDefault="00551944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2305,9</w:t>
            </w:r>
            <w:r w:rsidR="003F0C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7C4C" w:rsidRPr="00764730" w:rsidRDefault="004C7C4C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E3C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1944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5512D5" w:rsidRPr="00CF0704" w:rsidRDefault="00A055D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21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FC6A62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  <w:r w:rsidR="00CE36D4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3E1366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134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3E13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E1366" w:rsidRPr="003E1366" w:rsidRDefault="003E1366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2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.03.2020г. №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551944"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153</w:t>
            </w:r>
            <w:r w:rsidRPr="0055194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(уточнение №2).</w:t>
            </w:r>
          </w:p>
          <w:p w:rsidR="005512D5" w:rsidRPr="00CF0704" w:rsidRDefault="00A055D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</w:t>
            </w:r>
            <w:r w:rsidR="00FC6A6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плановый период 20</w:t>
            </w:r>
            <w:r w:rsidR="00EC5C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3E1366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27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3E1366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FC6A62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2020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A7181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CA718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/1</w:t>
            </w:r>
            <w:r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  <w:r w:rsidR="00E66301" w:rsidRP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CA7181" w:rsidRDefault="00CA718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 2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.03.2020г. №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551944"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5519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№2).</w:t>
            </w:r>
          </w:p>
          <w:p w:rsidR="00CA7181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50E35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09.01.2020 №2 и от 27.01.2020 №78 в</w:t>
            </w:r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несены изменения в постановление </w:t>
            </w:r>
            <w:r w:rsidR="00FE3C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14.11.2016 №1012 «Об утверждении муниципальной программы муниципального образования 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="00DA066E" w:rsidRPr="00DA066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D761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евский</w:t>
            </w:r>
            <w:proofErr w:type="spellEnd"/>
            <w:r w:rsidR="00D7614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</w:t>
            </w:r>
            <w:r w:rsidR="00F50E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                    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МО город Венев </w:t>
            </w:r>
            <w:proofErr w:type="spell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27.02.2020 №18/2 внесено изменение в 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Положение о бюджетном процессе в МО город Венев </w:t>
            </w:r>
            <w:proofErr w:type="spell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района»</w:t>
            </w:r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утвержденное Решением Собрания депутатов МО город Венев </w:t>
            </w:r>
            <w:proofErr w:type="spellStart"/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AD1E9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16.12.2014 №19/3.</w:t>
            </w:r>
          </w:p>
          <w:p w:rsidR="005850F9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11.02.2020 №162  утвержден «Бюджетный прогноз МО город Венев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 2020-2025 годов».</w:t>
            </w:r>
          </w:p>
          <w:p w:rsidR="005850F9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11.02.2020 №163 утвержден «Бюджетный прогноз МО </w:t>
            </w:r>
            <w:proofErr w:type="spellStart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850F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 2020-2025 годов»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CA7181" w:rsidRDefault="00A055D4" w:rsidP="00DA06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proofErr w:type="gramStart"/>
            <w:r w:rsidR="00CA71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Решением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Собрания представителей МО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27.02.2020 №23/135 внесены изменения в  Решение </w:t>
            </w:r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Собрания представителей МО </w:t>
            </w:r>
            <w:proofErr w:type="spellStart"/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 w:rsidRP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21.12.2017 №48/274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огране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 муниципальных служащих и содержание органов местного </w:t>
            </w:r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самоуправления в муниципальном образовании</w:t>
            </w:r>
            <w:proofErr w:type="gram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050F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CA7181" w:rsidRPr="007B5E29" w:rsidRDefault="00DA066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DA06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="005512D5"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897414"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B77A7A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1кв.2020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67178,</w:t>
            </w:r>
            <w:r w:rsidR="00B77A7A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3066E2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B77A7A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20,8</w:t>
            </w:r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3066E2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77A7A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50268,0</w:t>
            </w:r>
            <w:r w:rsidR="00B66321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B77A7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16910,0</w:t>
            </w:r>
            <w:r w:rsidR="00B66321"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CF26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Финансовая поддержка поселений муниципального образования </w:t>
            </w:r>
            <w:proofErr w:type="spellStart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CF26CB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CF26CB" w:rsidRDefault="00B77A7A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  <w:p w:rsidR="000D1F8C" w:rsidRDefault="000D1F8C" w:rsidP="00B77A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77A7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кв.2020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B77A7A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887DEA" w:rsidRDefault="00B77A7A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77A7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887DEA" w:rsidRPr="00725658" w:rsidRDefault="00887DEA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 фонд финансовой поддержки поселений образ</w:t>
            </w:r>
            <w:r w:rsidR="00462AA9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F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F42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Pr="006552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 равный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14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У</w:t>
            </w:r>
            <w:r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FC6A62">
              <w:rPr>
                <w:rFonts w:ascii="Times New Roman" w:hAnsi="Times New Roman" w:cs="Times New Roman"/>
              </w:rPr>
              <w:t>2020</w:t>
            </w:r>
            <w:r w:rsidRPr="00725658">
              <w:rPr>
                <w:rFonts w:ascii="Times New Roman" w:hAnsi="Times New Roman" w:cs="Times New Roman"/>
              </w:rPr>
              <w:t xml:space="preserve"> год</w:t>
            </w:r>
            <w:r w:rsidR="009148A7">
              <w:rPr>
                <w:rFonts w:ascii="Times New Roman" w:hAnsi="Times New Roman" w:cs="Times New Roman"/>
              </w:rPr>
              <w:t xml:space="preserve"> в следующем объеме</w:t>
            </w:r>
            <w:r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1,3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9,9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2D4D92" w:rsidRDefault="00887DEA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поселений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в сумме </w:t>
            </w:r>
            <w:r w:rsidR="009A0E1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 xml:space="preserve">., в </w:t>
            </w:r>
            <w:proofErr w:type="spellStart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643427" w:rsidRPr="009A0E12" w:rsidRDefault="00643427" w:rsidP="006434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2D4D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</w:t>
            </w:r>
            <w:r w:rsidR="009A0E12" w:rsidRP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A0E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3427" w:rsidRPr="009A0E12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9A0E12" w:rsidRPr="009A0E1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9A0E12" w:rsidRDefault="00643427" w:rsidP="0064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-МО Центральное –</w:t>
            </w:r>
            <w:r w:rsidR="000027E4"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0E12" w:rsidRPr="009A0E1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643427" w:rsidP="009A0E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0968"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0E12" w:rsidRPr="009A0E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  <w:r w:rsidR="00D00968" w:rsidRPr="009A0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9A0E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276" w:type="dxa"/>
          </w:tcPr>
          <w:p w:rsidR="00CF26CB" w:rsidRPr="00CF26CB" w:rsidRDefault="00CF26CB" w:rsidP="00D009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="00D00968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из бюджета муниципального района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89741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FC6A62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  <w:r w:rsidR="000C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26CB" w:rsidRDefault="00CF26CB" w:rsidP="008974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EF427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943" w:type="dxa"/>
          </w:tcPr>
          <w:p w:rsidR="00CF26CB" w:rsidRDefault="009148A7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1103" w:type="dxa"/>
          </w:tcPr>
          <w:p w:rsidR="009F3353" w:rsidRDefault="009631BA" w:rsidP="009631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575,9 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  <w:r w:rsidR="009F335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EF42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бюджетам городских,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</w:p>
        </w:tc>
        <w:tc>
          <w:tcPr>
            <w:tcW w:w="1867" w:type="dxa"/>
          </w:tcPr>
          <w:p w:rsidR="0089741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EF427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943" w:type="dxa"/>
          </w:tcPr>
          <w:p w:rsidR="00887DEA" w:rsidRPr="00825EF7" w:rsidRDefault="009148A7" w:rsidP="00A17A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6911,2</w:t>
            </w:r>
          </w:p>
        </w:tc>
        <w:tc>
          <w:tcPr>
            <w:tcW w:w="1103" w:type="dxa"/>
          </w:tcPr>
          <w:p w:rsidR="00887DEA" w:rsidRDefault="009631BA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575,9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631BA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межбюджетные трансферты бюджетам городских,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финансовой помощи для реализации полномочий по </w:t>
            </w:r>
            <w:r w:rsidR="00C45E96">
              <w:rPr>
                <w:rFonts w:ascii="Times New Roman" w:hAnsi="Times New Roman" w:cs="Times New Roman"/>
              </w:rPr>
              <w:lastRenderedPageBreak/>
              <w:t>решению вопросов местного значения</w:t>
            </w:r>
            <w:r w:rsidR="00EA7353">
              <w:rPr>
                <w:rFonts w:ascii="Times New Roman" w:hAnsi="Times New Roman" w:cs="Times New Roman"/>
              </w:rPr>
              <w:t>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</w:p>
          <w:p w:rsidR="00887DEA" w:rsidRPr="003066E2" w:rsidRDefault="00887DEA" w:rsidP="00020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E41909"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  <w:r w:rsidRPr="00510F6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F427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межбюджетных трансфертов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у  МО </w:t>
            </w:r>
            <w:proofErr w:type="spellStart"/>
            <w:r w:rsidR="009148A7">
              <w:rPr>
                <w:rFonts w:ascii="Times New Roman" w:hAnsi="Times New Roman" w:cs="Times New Roman"/>
                <w:sz w:val="22"/>
                <w:szCs w:val="22"/>
              </w:rPr>
              <w:t>Грицовское</w:t>
            </w:r>
            <w:proofErr w:type="spellEnd"/>
            <w:r w:rsidR="009148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FC6A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2D6B15">
              <w:rPr>
                <w:rFonts w:ascii="Times New Roman" w:hAnsi="Times New Roman" w:cs="Times New Roman"/>
                <w:sz w:val="22"/>
                <w:szCs w:val="22"/>
              </w:rPr>
              <w:t>6911,2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7DEA" w:rsidRPr="00764730" w:rsidRDefault="00887DEA" w:rsidP="007166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2D6B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643427" w:rsidRPr="000027E4">
              <w:rPr>
                <w:rFonts w:ascii="Times New Roman" w:eastAsia="Times New Roman" w:hAnsi="Times New Roman" w:cs="Times New Roman"/>
                <w:lang w:eastAsia="ru-RU"/>
              </w:rPr>
              <w:t>сумме</w:t>
            </w:r>
            <w:r w:rsidR="00803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6684">
              <w:rPr>
                <w:rFonts w:ascii="Times New Roman" w:eastAsia="Times New Roman" w:hAnsi="Times New Roman" w:cs="Times New Roman"/>
                <w:lang w:eastAsia="ru-RU"/>
              </w:rPr>
              <w:t>575,</w:t>
            </w:r>
            <w:r w:rsidR="00716684" w:rsidRPr="007166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F3353" w:rsidRPr="007166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 w:rsidRPr="0071668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 w:rsidRPr="0071668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 w:rsidRPr="0071668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 w:rsidRPr="002D4D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26CB" w:rsidRPr="00764730" w:rsidTr="00897414">
        <w:trPr>
          <w:trHeight w:val="416"/>
        </w:trPr>
        <w:tc>
          <w:tcPr>
            <w:tcW w:w="657" w:type="dxa"/>
          </w:tcPr>
          <w:p w:rsidR="00CF26CB" w:rsidRDefault="00CF26CB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2276" w:type="dxa"/>
          </w:tcPr>
          <w:p w:rsidR="00CF26CB" w:rsidRPr="00CF26CB" w:rsidRDefault="00CF26CB" w:rsidP="00887D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Выравнивание бюджетной обеспеченности поселений»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820,2</w:t>
            </w:r>
          </w:p>
        </w:tc>
        <w:tc>
          <w:tcPr>
            <w:tcW w:w="943" w:type="dxa"/>
          </w:tcPr>
          <w:p w:rsidR="00CF26CB" w:rsidRDefault="004A5C2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</w:tc>
        <w:tc>
          <w:tcPr>
            <w:tcW w:w="1103" w:type="dxa"/>
          </w:tcPr>
          <w:p w:rsidR="009F3353" w:rsidRDefault="0074106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1705,0</w:t>
            </w:r>
          </w:p>
          <w:p w:rsidR="0074106B" w:rsidRDefault="0074106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5197" w:type="dxa"/>
          </w:tcPr>
          <w:p w:rsidR="00CF26CB" w:rsidRDefault="00CF26CB" w:rsidP="00696C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="00CF26C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</w:t>
            </w:r>
            <w:r w:rsidRPr="00CF26CB">
              <w:rPr>
                <w:rFonts w:ascii="Times New Roman" w:eastAsia="Times New Roman" w:hAnsi="Times New Roman" w:cs="Times New Roman"/>
                <w:i/>
                <w:lang w:eastAsia="ru-RU"/>
              </w:rPr>
              <w:t>областного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фонда финансовой поддержки поселений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820,2</w:t>
            </w:r>
          </w:p>
        </w:tc>
        <w:tc>
          <w:tcPr>
            <w:tcW w:w="943" w:type="dxa"/>
          </w:tcPr>
          <w:p w:rsidR="00887DEA" w:rsidRPr="00825EF7" w:rsidRDefault="004A5C2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6820,2</w:t>
            </w:r>
          </w:p>
        </w:tc>
        <w:tc>
          <w:tcPr>
            <w:tcW w:w="1103" w:type="dxa"/>
          </w:tcPr>
          <w:p w:rsidR="004C7C4C" w:rsidRDefault="0074106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1705,0</w:t>
            </w:r>
          </w:p>
          <w:p w:rsidR="0074106B" w:rsidRPr="00825EF7" w:rsidRDefault="0074106B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21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FC6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0852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FC6A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8527E">
              <w:rPr>
                <w:rFonts w:ascii="Times New Roman" w:hAnsi="Times New Roman" w:cs="Times New Roman"/>
                <w:sz w:val="22"/>
                <w:szCs w:val="22"/>
              </w:rPr>
              <w:t>820,2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8527E">
              <w:rPr>
                <w:rFonts w:ascii="Times New Roman" w:hAnsi="Times New Roman" w:cs="Times New Roman"/>
                <w:sz w:val="22"/>
                <w:szCs w:val="22"/>
              </w:rPr>
              <w:t>200,1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540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787051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9F33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741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1705,</w:t>
            </w:r>
            <w:r w:rsidR="0074106B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787051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787051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1052,0</w:t>
            </w:r>
            <w:r w:rsidR="00906A3E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787051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787051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411,4</w:t>
            </w:r>
            <w:r w:rsidRPr="0078705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787051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787051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119,2 </w:t>
            </w:r>
            <w:proofErr w:type="spell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787051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787051"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122,4</w:t>
            </w:r>
            <w:r w:rsidRPr="0078705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870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276" w:type="dxa"/>
          </w:tcPr>
          <w:p w:rsidR="00CF26CB" w:rsidRPr="00CF26CB" w:rsidRDefault="00CF26CB" w:rsidP="00745E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CF26CB">
              <w:rPr>
                <w:rFonts w:ascii="Times New Roman" w:eastAsia="Times New Roman" w:hAnsi="Times New Roman"/>
                <w:b/>
                <w:lang w:eastAsia="ru-RU"/>
              </w:rPr>
              <w:t>Повышение качества управления муниципальными финансами»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F26CB" w:rsidRDefault="00CF26CB" w:rsidP="00550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057DC4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4525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5B716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A6152A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AC4248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A6152A"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  <w:r w:rsidRP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учреждений, в отношении которых функции и полномочия учредителя осуществляются органом местного самоуправления, за 201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057DC4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кв.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  <w:p w:rsidR="00B93D97" w:rsidRDefault="00B93D97" w:rsidP="00A615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8002F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 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</w:t>
            </w:r>
            <w:r w:rsidR="00635069"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</w:tc>
      </w:tr>
      <w:tr w:rsidR="00AC4248" w:rsidRPr="00764730" w:rsidTr="00897414">
        <w:trPr>
          <w:trHeight w:val="1130"/>
        </w:trPr>
        <w:tc>
          <w:tcPr>
            <w:tcW w:w="657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AC4248" w:rsidRPr="00764730" w:rsidRDefault="00AC4248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AC4248" w:rsidRPr="00764730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Pr="00825EF7" w:rsidRDefault="00AC4248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425,6</w:t>
            </w:r>
          </w:p>
        </w:tc>
        <w:tc>
          <w:tcPr>
            <w:tcW w:w="943" w:type="dxa"/>
          </w:tcPr>
          <w:p w:rsidR="00AC4248" w:rsidRPr="00825EF7" w:rsidRDefault="00616AC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3425,6</w:t>
            </w:r>
          </w:p>
        </w:tc>
        <w:tc>
          <w:tcPr>
            <w:tcW w:w="1103" w:type="dxa"/>
          </w:tcPr>
          <w:p w:rsidR="00AC4248" w:rsidRDefault="002072C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833,5</w:t>
            </w:r>
          </w:p>
          <w:p w:rsidR="004C7C4C" w:rsidRPr="00825EF7" w:rsidRDefault="004C7C4C" w:rsidP="002072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72C7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276" w:type="dxa"/>
          </w:tcPr>
          <w:p w:rsidR="004D6BAE" w:rsidRDefault="004D6BAE" w:rsidP="004D6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«Муниципальная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пенсия»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ED72B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943" w:type="dxa"/>
          </w:tcPr>
          <w:p w:rsidR="004D6BAE" w:rsidRDefault="00616AC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1103" w:type="dxa"/>
          </w:tcPr>
          <w:p w:rsidR="004D6BAE" w:rsidRDefault="002072C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  <w:p w:rsidR="007317BF" w:rsidRDefault="007317BF" w:rsidP="002072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72C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ED72BB" w:rsidP="000C47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943" w:type="dxa"/>
          </w:tcPr>
          <w:p w:rsidR="003065AD" w:rsidRPr="00825EF7" w:rsidRDefault="00616AC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665,6</w:t>
            </w:r>
          </w:p>
        </w:tc>
        <w:tc>
          <w:tcPr>
            <w:tcW w:w="1103" w:type="dxa"/>
          </w:tcPr>
          <w:p w:rsidR="008216D9" w:rsidRDefault="002072C7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256,5</w:t>
            </w:r>
          </w:p>
          <w:p w:rsidR="004C7C4C" w:rsidRPr="00825EF7" w:rsidRDefault="0082090B" w:rsidP="002072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72C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Материальная помощь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43" w:type="dxa"/>
          </w:tcPr>
          <w:p w:rsidR="00635069" w:rsidRDefault="00616AC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103" w:type="dxa"/>
          </w:tcPr>
          <w:p w:rsidR="004D6BAE" w:rsidRDefault="002072C7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  <w:p w:rsidR="006524B2" w:rsidRDefault="006524B2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72C7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3065AD" w:rsidRPr="00825EF7" w:rsidRDefault="00616AC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1103" w:type="dxa"/>
          </w:tcPr>
          <w:p w:rsidR="003065AD" w:rsidRDefault="002072C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  <w:p w:rsidR="004C7C4C" w:rsidRPr="00825EF7" w:rsidRDefault="004C7C4C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276" w:type="dxa"/>
          </w:tcPr>
          <w:p w:rsidR="004D6BAE" w:rsidRPr="004D6BAE" w:rsidRDefault="004D6BAE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Поддержка семьи, детей и демографической 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политики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2E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4D6BAE" w:rsidRDefault="00616ACC" w:rsidP="006350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1103" w:type="dxa"/>
          </w:tcPr>
          <w:p w:rsidR="004D6BAE" w:rsidRDefault="0033289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493,5</w:t>
            </w:r>
          </w:p>
          <w:p w:rsidR="007317BF" w:rsidRDefault="007317BF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4D6BAE" w:rsidRDefault="004D6BAE" w:rsidP="000C47A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897414">
        <w:tc>
          <w:tcPr>
            <w:tcW w:w="657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3065AD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47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3065AD" w:rsidRPr="00825EF7" w:rsidRDefault="00616ACC" w:rsidP="00E56D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103" w:type="dxa"/>
          </w:tcPr>
          <w:p w:rsidR="003065AD" w:rsidRDefault="0033289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458,4</w:t>
            </w:r>
          </w:p>
          <w:p w:rsidR="004C7C4C" w:rsidRPr="00825EF7" w:rsidRDefault="004C7C4C" w:rsidP="003328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3065AD" w:rsidRPr="00764730" w:rsidRDefault="00BC740F" w:rsidP="004C4C7A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поддержки семей, имеющих детей». </w:t>
            </w:r>
            <w:proofErr w:type="gramStart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постановлению администрации МО </w:t>
            </w:r>
            <w:proofErr w:type="spellStart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07.02.2020 №141 «Об индексации в 2020 году мер социальной поддержки отдельным категориям граждан»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 с 1 января 2020 года осуществлена индексация материнского (семейного) капитала, утвержденного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, с применением коэффициента 1,03.</w:t>
            </w:r>
            <w:proofErr w:type="gramEnd"/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 xml:space="preserve">, составил 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на 2-го ребенка – 1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871,52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</w:t>
            </w:r>
            <w:r w:rsidR="004C4C7A">
              <w:rPr>
                <w:rFonts w:ascii="Times New Roman" w:eastAsia="Times New Roman" w:hAnsi="Times New Roman" w:cs="Times New Roman"/>
                <w:lang w:eastAsia="ru-RU"/>
              </w:rPr>
              <w:t>9307,29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0C47A8" w:rsidRPr="00764730" w:rsidTr="00897414">
        <w:tc>
          <w:tcPr>
            <w:tcW w:w="657" w:type="dxa"/>
          </w:tcPr>
          <w:p w:rsidR="000C47A8" w:rsidRPr="007E3057" w:rsidRDefault="007E3057" w:rsidP="004D6B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76" w:type="dxa"/>
          </w:tcPr>
          <w:p w:rsidR="000C47A8" w:rsidRPr="007E3057" w:rsidRDefault="007E3057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0C47A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0C47A8" w:rsidRDefault="000C47A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0C47A8" w:rsidRDefault="007E305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43" w:type="dxa"/>
          </w:tcPr>
          <w:p w:rsidR="000C47A8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03" w:type="dxa"/>
          </w:tcPr>
          <w:p w:rsidR="000C47A8" w:rsidRDefault="0033289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  <w:p w:rsidR="006524B2" w:rsidRDefault="006524B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506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82E76" w:rsidRDefault="00682E7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0C47A8" w:rsidRPr="00764730" w:rsidRDefault="005E46A2" w:rsidP="00BD08B7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 потребности 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денежных средств</w:t>
            </w:r>
            <w:r w:rsidR="00652C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денежной выплаты, с</w:t>
            </w:r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огласно постановлению администрации МО </w:t>
            </w:r>
            <w:proofErr w:type="spellStart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D08B7" w:rsidRPr="00BD08B7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07.02.2020 №141 «Об индексации в 2020 году мер социальной поддержки отдельным категориям граждан»  с 1 января 2020 года</w:t>
            </w:r>
            <w:r w:rsidR="00BD08B7">
              <w:rPr>
                <w:rFonts w:ascii="Times New Roman" w:eastAsia="Times New Roman" w:hAnsi="Times New Roman" w:cs="Times New Roman"/>
                <w:lang w:eastAsia="ru-RU"/>
              </w:rPr>
              <w:t xml:space="preserve"> -5150 рублей.</w:t>
            </w:r>
          </w:p>
        </w:tc>
      </w:tr>
      <w:tr w:rsidR="003065AD" w:rsidRPr="00764730" w:rsidTr="00897414">
        <w:tc>
          <w:tcPr>
            <w:tcW w:w="657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276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3065AD" w:rsidRPr="00764730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3065AD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3065AD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3065AD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276" w:type="dxa"/>
          </w:tcPr>
          <w:p w:rsidR="004D6BAE" w:rsidRPr="004D6BAE" w:rsidRDefault="004D6BAE" w:rsidP="00BC74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4D6BAE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4D6BAE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4D6BAE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A7A1D" w:rsidRPr="00825EF7" w:rsidRDefault="00AA7A1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D6BAE" w:rsidRDefault="004D6BAE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897414">
        <w:tc>
          <w:tcPr>
            <w:tcW w:w="657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F0CE8" w:rsidRPr="00764730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F0CE8" w:rsidRPr="00764730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F0CE8" w:rsidRPr="00825EF7" w:rsidRDefault="00652C53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D72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0CE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1F0CE8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03" w:type="dxa"/>
          </w:tcPr>
          <w:p w:rsidR="00AA7A1D" w:rsidRPr="00825EF7" w:rsidRDefault="00635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97" w:type="dxa"/>
          </w:tcPr>
          <w:p w:rsidR="00245B49" w:rsidRDefault="00245B49" w:rsidP="00245B4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 538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4631B8" w:rsidRDefault="001F0CE8" w:rsidP="004631B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</w:t>
            </w:r>
            <w:r w:rsidR="00FC6A62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652C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90E0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66BD7">
              <w:rPr>
                <w:rFonts w:ascii="Times New Roman" w:eastAsia="Times New Roman" w:hAnsi="Times New Roman" w:cs="Times New Roman"/>
                <w:lang w:eastAsia="ar-SA"/>
              </w:rPr>
              <w:t xml:space="preserve"> Средства из резервного фонда выделяются для частичного покрытия расходов на финансирование  мероприятий по предупреждению и ликвидации чрезвычайных ситуаций локального и муниципального характера.</w:t>
            </w:r>
          </w:p>
          <w:p w:rsidR="001F0CE8" w:rsidRPr="004631B8" w:rsidRDefault="001F0CE8" w:rsidP="00590E0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FC6A62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кв.2020</w:t>
            </w: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денежные средства  </w:t>
            </w:r>
            <w:r w:rsidR="00590E0D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</w:t>
            </w:r>
            <w:r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</w:t>
            </w:r>
            <w:r w:rsidR="00590E0D" w:rsidRPr="00310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4631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1F0CE8" w:rsidRPr="00764730" w:rsidTr="00897414">
        <w:trPr>
          <w:trHeight w:val="2146"/>
        </w:trPr>
        <w:tc>
          <w:tcPr>
            <w:tcW w:w="657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276" w:type="dxa"/>
          </w:tcPr>
          <w:p w:rsidR="00284F51" w:rsidRPr="00B65DAD" w:rsidRDefault="001F0CE8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F0CE8" w:rsidRPr="00825EF7" w:rsidRDefault="00590E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1F0CE8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1103" w:type="dxa"/>
          </w:tcPr>
          <w:p w:rsidR="001F0CE8" w:rsidRDefault="0033289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465,2</w:t>
            </w:r>
          </w:p>
          <w:p w:rsidR="004C7C4C" w:rsidRPr="00825EF7" w:rsidRDefault="004C7C4C" w:rsidP="003328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BAE" w:rsidRPr="00764730" w:rsidTr="00897414">
        <w:tc>
          <w:tcPr>
            <w:tcW w:w="657" w:type="dxa"/>
          </w:tcPr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276" w:type="dxa"/>
          </w:tcPr>
          <w:p w:rsidR="004D6BAE" w:rsidRPr="004D6BAE" w:rsidRDefault="004D6BAE" w:rsidP="00F247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B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Pr="004D6BAE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4D6BAE" w:rsidRDefault="004D6BA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D6BAE" w:rsidRDefault="00590E0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4D6BAE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1103" w:type="dxa"/>
          </w:tcPr>
          <w:p w:rsidR="004D6BAE" w:rsidRDefault="0033289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465,2</w:t>
            </w:r>
          </w:p>
          <w:p w:rsidR="00AA7A1D" w:rsidRDefault="00AA7A1D" w:rsidP="003328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  <w:r w:rsidR="00590E0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4D6BAE" w:rsidRPr="00E12F10" w:rsidRDefault="004D6BAE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4D6BA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CD571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943" w:type="dxa"/>
          </w:tcPr>
          <w:p w:rsidR="001E482C" w:rsidRPr="00825EF7" w:rsidRDefault="00616ACC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1748,0</w:t>
            </w:r>
          </w:p>
        </w:tc>
        <w:tc>
          <w:tcPr>
            <w:tcW w:w="1103" w:type="dxa"/>
          </w:tcPr>
          <w:p w:rsidR="001E482C" w:rsidRDefault="0033289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465,2</w:t>
            </w:r>
          </w:p>
          <w:p w:rsidR="004C7C4C" w:rsidRPr="00825EF7" w:rsidRDefault="004C7C4C" w:rsidP="003328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289F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EA22C6" w:rsidRPr="0033289F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FC6A62" w:rsidRPr="0033289F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</w:t>
            </w:r>
            <w:r w:rsidR="00F10856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D5714" w:rsidRPr="0033289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FC6A62" w:rsidRPr="0033289F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33289F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DF540D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 на сумму 10000,0 </w:t>
            </w:r>
            <w:proofErr w:type="spell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срок погашения - 31.05.2020г., проценты за пользование бюджетным кредитом взимаются по ставке 4</w:t>
            </w:r>
            <w:r w:rsidR="00DF540D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,5%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был предоставлен </w:t>
            </w:r>
            <w:r w:rsidR="00B3532F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F540D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B3532F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t>договор от 25.05.2018г. №19-05-02-08/02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15000,0 </w:t>
            </w:r>
            <w:proofErr w:type="spell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, срок погашения – 30.04.2021г., проценты за пользование бюджетным </w:t>
            </w:r>
            <w:r w:rsidR="00004B43" w:rsidRPr="00332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кредитом взимаются по ставке 3,63%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7F2214" w:rsidRPr="003328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BB487B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3648B0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14.12.2018г. №03500018/86041100 на сумму 20000,00 </w:t>
            </w:r>
            <w:proofErr w:type="spell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648B0" w:rsidRPr="0033289F">
              <w:rPr>
                <w:rFonts w:ascii="Times New Roman" w:eastAsia="Times New Roman" w:hAnsi="Times New Roman" w:cs="Times New Roman"/>
                <w:lang w:eastAsia="ru-RU"/>
              </w:rPr>
              <w:t>., срок погашения – 04.12.2020г. Коммерческий кредит выделен ОАО Сбербанк России на покрытие кассового разрыва дефицита бюджета, проценты за пользование кредитом взимаются по ставке 8,5% годовых.</w:t>
            </w:r>
          </w:p>
          <w:p w:rsidR="00666320" w:rsidRPr="0033289F" w:rsidRDefault="00BD08B7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666320" w:rsidRPr="0033289F">
              <w:rPr>
                <w:rFonts w:ascii="Times New Roman" w:eastAsia="Times New Roman" w:hAnsi="Times New Roman" w:cs="Times New Roman"/>
                <w:lang w:eastAsia="ru-RU"/>
              </w:rPr>
              <w:t>-договор от 06.11.</w:t>
            </w:r>
            <w:r w:rsidR="00FC6A62" w:rsidRPr="003328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10BC8" w:rsidRPr="0033289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№19-05-02-08/08 на сумму 13000,0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2888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 за пользование кредитом взимаются по ставке 3,25%. Бюджетный кредит  предоставлен из бюджета Тульской области для частичного покрытия прогнозируемого дефицита бюджета муниципального образования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1E482C" w:rsidRPr="0033289F" w:rsidRDefault="004C4C7A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0F709D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BD08B7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A54E4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1E482C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3289F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3289F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32860,0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 w:rsidR="00B06E0E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муниципального долга на </w:t>
            </w:r>
            <w:r w:rsidR="00FC6A62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87340,0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установленный решением Собрания представителей муниципального образования </w:t>
            </w:r>
            <w:proofErr w:type="spellStart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  <w:r w:rsidR="001E482C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61E4A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B32E9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–й</w:t>
            </w:r>
            <w:r w:rsidR="00F73A2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квартал </w:t>
            </w:r>
            <w:r w:rsidR="00FC6A62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="00F73A26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F2711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465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долг </w:t>
            </w:r>
            <w:r w:rsidR="0033289F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снизился на 3660</w:t>
            </w:r>
            <w:r w:rsidR="003A5375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3A537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3A537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3A537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3A537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2465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33289F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6632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A54E4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3289F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465,2</w:t>
            </w:r>
            <w:r w:rsidR="00261E4A"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</w:t>
            </w:r>
            <w:r w:rsidR="00AE1A95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</w:t>
            </w:r>
            <w:r w:rsidR="00FC6A62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A2353B"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1748,0</w:t>
            </w:r>
            <w:r w:rsidRPr="003328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33289F" w:rsidRDefault="001E482C" w:rsidP="00B06E0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186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D24D00" w:rsidP="00431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943" w:type="dxa"/>
          </w:tcPr>
          <w:p w:rsidR="001E482C" w:rsidRPr="00771697" w:rsidRDefault="00431958" w:rsidP="00DE73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9814,4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3" w:type="dxa"/>
          </w:tcPr>
          <w:p w:rsidR="001E482C" w:rsidRDefault="004319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2541,7</w:t>
            </w:r>
          </w:p>
          <w:p w:rsidR="004C7C4C" w:rsidRPr="00825EF7" w:rsidRDefault="004C7C4C" w:rsidP="00431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289A" w:rsidRPr="00764730" w:rsidTr="00897414">
        <w:tc>
          <w:tcPr>
            <w:tcW w:w="657" w:type="dxa"/>
          </w:tcPr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2276" w:type="dxa"/>
          </w:tcPr>
          <w:p w:rsidR="0093289A" w:rsidRPr="0093289A" w:rsidRDefault="0093289A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89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«</w:t>
            </w:r>
            <w:r w:rsidRPr="0093289A">
              <w:rPr>
                <w:rFonts w:ascii="Times New Roman" w:eastAsia="Times New Roman" w:hAnsi="Times New Roman"/>
                <w:b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93289A" w:rsidRDefault="0093289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93289A" w:rsidRDefault="009328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93289A" w:rsidRDefault="0093289A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814,4</w:t>
            </w:r>
          </w:p>
        </w:tc>
        <w:tc>
          <w:tcPr>
            <w:tcW w:w="943" w:type="dxa"/>
          </w:tcPr>
          <w:p w:rsidR="0093289A" w:rsidRPr="00771697" w:rsidRDefault="006631C3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9814,4</w:t>
            </w:r>
          </w:p>
        </w:tc>
        <w:tc>
          <w:tcPr>
            <w:tcW w:w="1103" w:type="dxa"/>
          </w:tcPr>
          <w:p w:rsidR="0093289A" w:rsidRDefault="004319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2541,7</w:t>
            </w:r>
          </w:p>
          <w:p w:rsidR="00DD6B7A" w:rsidRDefault="00DD6B7A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25,</w:t>
            </w:r>
            <w:r w:rsidR="007B77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93289A" w:rsidRDefault="0093289A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D24D00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899,0</w:t>
            </w:r>
          </w:p>
        </w:tc>
        <w:tc>
          <w:tcPr>
            <w:tcW w:w="943" w:type="dxa"/>
          </w:tcPr>
          <w:p w:rsidR="001E482C" w:rsidRPr="00EF3048" w:rsidRDefault="006631C3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7907,0</w:t>
            </w:r>
          </w:p>
        </w:tc>
        <w:tc>
          <w:tcPr>
            <w:tcW w:w="1103" w:type="dxa"/>
          </w:tcPr>
          <w:p w:rsidR="001E482C" w:rsidRDefault="004319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2183,8</w:t>
            </w:r>
          </w:p>
          <w:p w:rsidR="004C7C4C" w:rsidRPr="00825EF7" w:rsidRDefault="004C7C4C" w:rsidP="004319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9328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9328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276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F653A4" w:rsidRDefault="00FC6A6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Pr="00764730" w:rsidRDefault="001E482C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FC6A6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кв.2020</w:t>
            </w:r>
          </w:p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CD5714" w:rsidP="00327C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1888,0</w:t>
            </w:r>
          </w:p>
        </w:tc>
        <w:tc>
          <w:tcPr>
            <w:tcW w:w="943" w:type="dxa"/>
          </w:tcPr>
          <w:p w:rsidR="001E482C" w:rsidRPr="00825EF7" w:rsidRDefault="006631C3" w:rsidP="007B77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1907,4</w:t>
            </w:r>
          </w:p>
        </w:tc>
        <w:tc>
          <w:tcPr>
            <w:tcW w:w="1103" w:type="dxa"/>
          </w:tcPr>
          <w:p w:rsidR="001E482C" w:rsidRDefault="0043195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357,9</w:t>
            </w:r>
          </w:p>
          <w:p w:rsidR="004C7C4C" w:rsidRPr="00825EF7" w:rsidRDefault="00415221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21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897414">
        <w:tc>
          <w:tcPr>
            <w:tcW w:w="657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E482C" w:rsidRPr="00825EF7" w:rsidRDefault="001E482C" w:rsidP="00CD57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5714">
              <w:rPr>
                <w:rFonts w:ascii="Times New Roman" w:eastAsia="Times New Roman" w:hAnsi="Times New Roman" w:cs="Times New Roman"/>
                <w:lang w:eastAsia="ru-RU"/>
              </w:rPr>
              <w:t>9369,4</w:t>
            </w:r>
          </w:p>
        </w:tc>
        <w:tc>
          <w:tcPr>
            <w:tcW w:w="943" w:type="dxa"/>
          </w:tcPr>
          <w:p w:rsidR="001E482C" w:rsidRPr="00825EF7" w:rsidRDefault="006631C3" w:rsidP="00C721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29369,4</w:t>
            </w:r>
          </w:p>
        </w:tc>
        <w:tc>
          <w:tcPr>
            <w:tcW w:w="1103" w:type="dxa"/>
          </w:tcPr>
          <w:p w:rsidR="00D27FB6" w:rsidRDefault="00431958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6146,3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31958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1F1B" w:rsidRDefault="00031F1B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615D" w:rsidRDefault="00D9615D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615D">
        <w:rPr>
          <w:rFonts w:ascii="Times New Roman" w:eastAsia="Calibri" w:hAnsi="Times New Roman" w:cs="Times New Roman"/>
          <w:b/>
          <w:bCs/>
          <w:sz w:val="24"/>
          <w:szCs w:val="24"/>
        </w:rPr>
        <w:t>за 1 кв.2020  года</w:t>
      </w:r>
    </w:p>
    <w:p w:rsidR="00AF4DB2" w:rsidRPr="00D9615D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район, установленных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957722" w:rsidP="00AF4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D9615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95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За 1 кв.2020 бюджет исполнен на </w:t>
            </w:r>
            <w:r w:rsidR="00957722" w:rsidRPr="00D9615D">
              <w:rPr>
                <w:rFonts w:ascii="Times New Roman" w:hAnsi="Times New Roman"/>
                <w:sz w:val="24"/>
                <w:szCs w:val="24"/>
              </w:rPr>
              <w:t>19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Pr="00D9615D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Pr="00D9615D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финансовой независимости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характеризует степень независимости бюджета муниципального образования от средств бюджета субъекта РФ. Чем больше индикатор, тем в большей степени муниципальные органы  не зависят от финансовых решений органов субъекта.</w:t>
            </w:r>
          </w:p>
        </w:tc>
      </w:tr>
      <w:tr w:rsidR="00AF4DB2" w:rsidRPr="00D9615D" w:rsidTr="00AF4DB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957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Доля программных расходов в общих расходах составляет 9</w:t>
            </w:r>
            <w:r w:rsidR="00957722" w:rsidRPr="00D9615D">
              <w:rPr>
                <w:rFonts w:ascii="Times New Roman" w:hAnsi="Times New Roman"/>
                <w:sz w:val="24"/>
                <w:szCs w:val="24"/>
              </w:rPr>
              <w:t>5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AF4DB2" w:rsidRPr="00D9615D" w:rsidTr="00AF4DB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5772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992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9922C2" w:rsidRPr="00D9615D">
              <w:rPr>
                <w:rFonts w:ascii="Times New Roman" w:hAnsi="Times New Roman"/>
                <w:sz w:val="24"/>
                <w:szCs w:val="24"/>
              </w:rPr>
              <w:t>49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F4DB2" w:rsidRPr="00D9615D" w:rsidTr="00AF4DB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9922C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F4DB2" w:rsidRPr="00D9615D" w:rsidRDefault="00AF4DB2" w:rsidP="00992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 xml:space="preserve">долю текущих расходов по обслуживанию муниципального долга в общей сумме расходов </w:t>
            </w: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бюджета. Его предельное значение 0,15 (в нашем случае – 0,00</w:t>
            </w:r>
            <w:r w:rsidR="009922C2" w:rsidRPr="00D9615D">
              <w:rPr>
                <w:rFonts w:ascii="Times New Roman" w:hAnsi="Times New Roman"/>
                <w:sz w:val="24"/>
                <w:szCs w:val="24"/>
              </w:rPr>
              <w:t>5</w:t>
            </w:r>
            <w:r w:rsidRPr="00D9615D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F4DB2" w:rsidRPr="00D9615D" w:rsidTr="00AF4DB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C2" w:rsidRPr="00D9615D" w:rsidRDefault="009922C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D9615D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Порядок предоставления дотации на обеспечение сбалансированности бюджетов поселений соблюдается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B2" w:rsidRPr="00D9615D" w:rsidTr="00AF4DB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5D"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срок, в полном объеме.</w:t>
            </w:r>
          </w:p>
          <w:p w:rsidR="00AF4DB2" w:rsidRPr="00D9615D" w:rsidRDefault="00AF4DB2" w:rsidP="00A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B2" w:rsidRPr="00D9615D" w:rsidRDefault="00AF4DB2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5D" w:rsidRDefault="00D9615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кв.</w:t>
      </w:r>
      <w:r w:rsidR="00FC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Default="007832C6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</w:t>
            </w:r>
          </w:p>
          <w:p w:rsidR="009F1B8F" w:rsidRDefault="009F1B8F" w:rsidP="00AF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  <w:p w:rsidR="009F1B8F" w:rsidRPr="00721719" w:rsidRDefault="009F1B8F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832C6" w:rsidRPr="00721719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плановая/фактическая 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  <w:r w:rsidR="00522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522E37" w:rsidRPr="00721719" w:rsidRDefault="00522E37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(контрольного события)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Мамонов-нач.</w:t>
            </w:r>
          </w:p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B23921" w:rsidP="00D60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60F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6A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6146,3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EB0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313A30" w:rsidP="00313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межбюджетных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B23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 июля)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B510F2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B510F2" w:rsidRPr="00337A91" w:rsidRDefault="00B510F2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83" w:rsidRPr="00714D4F" w:rsidRDefault="00DF064D" w:rsidP="001F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B96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FA373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  <w:p w:rsidR="009425CD" w:rsidRPr="00721719" w:rsidRDefault="009425CD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(ежегодно до 11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DF064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96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755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508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  <w:r w:rsidR="009425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(ежегодно до 15 ноября)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E68FA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  <w:r w:rsidR="00EC6A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337A91"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2020</w:t>
            </w:r>
          </w:p>
          <w:p w:rsidR="00337A91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13A30" w:rsidRDefault="00FB08A0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DF064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9613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Девяткина-нач.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РКО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37A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Мероприятие «Финансовая по</w:t>
            </w:r>
            <w:r w:rsidR="00A021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держка поселений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AC38C1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поддержка поселений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0510180010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390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</w:t>
            </w:r>
            <w:r w:rsidR="00C47A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Межбюджетные трансферты из бюджета муниципального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B96130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0510200000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58193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F6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Предоставление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межбюджетных трансфертов бюджетам городских, сельских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581939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итогам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F0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0C61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27F9" w:rsidRPr="00721719" w:rsidTr="00B96130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2B4B64" w:rsidRDefault="00CC27F9" w:rsidP="00C47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4B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</w:t>
            </w:r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«Положения о межбюджетных отношениях в  муниципальном образовании </w:t>
            </w:r>
            <w:proofErr w:type="spellStart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47A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требований порядка предоставления дотации на обеспечение сбалансированности бюджетов поселений, установленных нормативно-правовым актом муниципального образования </w:t>
            </w:r>
            <w:proofErr w:type="spellStart"/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4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EC6AC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EC6ACF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C38C1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«Выравнивание бюджетной обеспеченности поселений»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721719" w:rsidRDefault="00CC27F9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F9" w:rsidRPr="0032029B" w:rsidRDefault="00CC27F9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  <w:p w:rsidR="00CC27F9" w:rsidRPr="0032029B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0510300000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EC6ACF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20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фонда финансовой поддержки поселений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</w:t>
            </w:r>
          </w:p>
          <w:p w:rsidR="00CC27F9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0510380480</w:t>
            </w:r>
          </w:p>
          <w:p w:rsidR="00CC27F9" w:rsidRPr="00FD524F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00F3E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C00F3E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202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Мероприятие «Повышение качества управления муниципальными финансами»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721719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F3E" w:rsidRPr="0032029B" w:rsidRDefault="00C00F3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29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управления муниципальными финансами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C00F3E" w:rsidP="0061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FD524F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C00F3E" w:rsidRPr="00611F1A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0510400000</w:t>
            </w:r>
          </w:p>
          <w:p w:rsidR="00C00F3E" w:rsidRDefault="00C00F3E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C00F3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00F3E" w:rsidRPr="00313A30" w:rsidRDefault="0040356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E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25CD" w:rsidRPr="00714D4F" w:rsidRDefault="009425C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9B27FC" w:rsidRDefault="009B27FC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CC27F9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C27F9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законодательством Российской Федерации требований о сроках и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Н.К.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</w:t>
            </w:r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отчетности финансового управления АМО </w:t>
            </w:r>
            <w:proofErr w:type="spellStart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9B2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9B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73AF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721719" w:rsidRDefault="00673AF8" w:rsidP="00825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соответствии с графиком)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26702B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5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3A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выполнено. Отчет сдан </w:t>
            </w:r>
            <w:r w:rsidR="00FB08A0" w:rsidRPr="00FB08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581939"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апреля </w:t>
            </w:r>
            <w:r w:rsidRPr="00FB08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FC6A62" w:rsidRP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графиком.</w:t>
            </w:r>
          </w:p>
        </w:tc>
      </w:tr>
      <w:tr w:rsidR="00CC27F9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CC27F9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21719" w:rsidRDefault="00673AF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190A7C" w:rsidRDefault="00CC27F9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мер </w:t>
            </w:r>
            <w:proofErr w:type="spellStart"/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9431A" w:rsidRDefault="00CC27F9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A45A46" w:rsidRDefault="00CC27F9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5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3E68FA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F9" w:rsidRPr="00714D4F" w:rsidRDefault="00CC27F9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«Муниципальная пенсия»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190A7C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муниципальной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2D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9431A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</w:t>
            </w:r>
          </w:p>
          <w:p w:rsidR="00EB0B91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0520170010</w:t>
            </w:r>
          </w:p>
          <w:p w:rsidR="00EB0B91" w:rsidRPr="0079431A" w:rsidRDefault="00EB0B91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CB3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2D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«Материальная помощь нуждающимся лицам в результате чрезвычайных ситуаций»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0520200000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C6ACF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</w:t>
            </w: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0520270020</w:t>
            </w:r>
          </w:p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581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кв.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Мероприятие «Поддержка семьи, детей и демографической политики»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721719" w:rsidRDefault="00EB0B91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0B91" w:rsidRP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семьи, детей и демографической политики»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0520300000</w:t>
            </w:r>
          </w:p>
          <w:p w:rsidR="00EB0B91" w:rsidRDefault="00EB0B91" w:rsidP="00CB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9815FC" w:rsidP="00A4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B0B91" w:rsidRPr="00721719" w:rsidTr="00782EF1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0B91" w:rsidRPr="00AC38C1" w:rsidRDefault="00EB0B9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B91" w:rsidRPr="00673AF8" w:rsidRDefault="00EB0B91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21719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A43C4B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94452A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91" w:rsidRPr="00714D4F" w:rsidRDefault="00EB0B91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B06125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B06125" w:rsidRDefault="00B0612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B06125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Контрольное событие</w:t>
            </w:r>
          </w:p>
          <w:p w:rsidR="00B06125" w:rsidRPr="00B06125" w:rsidRDefault="00B06125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Дополнительные меры поддержки семей при рождении первого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ребенка у женщин, не достигших 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CC27F9" w:rsidRDefault="00B06125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25" w:rsidRDefault="00B0612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0F24D8" w:rsidRDefault="00B06125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5B7164" w:rsidP="000A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061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061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031F1B" w:rsidRDefault="00B06125" w:rsidP="00B06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85010040520370040300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313A30" w:rsidRDefault="00FB08A0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25" w:rsidRPr="00714D4F" w:rsidRDefault="00B06125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3E6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673AF8" w:rsidRPr="00721719" w:rsidTr="00031F1B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 «Управление резервным фондом администрации муниципального образования </w:t>
            </w:r>
            <w:proofErr w:type="spellStart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031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673AF8" w:rsidRDefault="00673AF8" w:rsidP="0078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4126A6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EB0B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031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«Резервный фонд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5B7164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31F1B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0530100000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F95DD2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EB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DC15CB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F24D8" w:rsidRDefault="00673AF8" w:rsidP="005B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B7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</w:t>
            </w:r>
          </w:p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0530120240</w:t>
            </w:r>
          </w:p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из резервного фонда  денежные средства не выделялись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Шуваева-зам.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начальника финансового управления АМО </w:t>
            </w:r>
            <w:proofErr w:type="spellStart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C2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муниципальным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639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6F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06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67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-нач.</w:t>
            </w:r>
            <w:r w:rsidR="00A02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бюджета и межбюджетных отношений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94452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E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2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FB08A0" w:rsidP="0011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FB08A0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9011301</w:t>
            </w: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0540120250</w:t>
            </w:r>
          </w:p>
          <w:p w:rsidR="00673AF8" w:rsidRPr="007A4214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94452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8E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  <w:p w:rsidR="00FB08A0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D2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  <w:p w:rsidR="00FB08A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08A0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EB0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CF3087" w:rsidRDefault="00673AF8" w:rsidP="00CC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Н.К.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отдела учета и отчетности </w:t>
            </w:r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финансового управления АМО </w:t>
            </w:r>
            <w:proofErr w:type="spellStart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F30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0E7675" w:rsidRDefault="00673AF8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A4214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0E7675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825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Мероприятие «Обеспечение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деятельности муниципальных органов»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0550100000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04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9814,4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9815FC" w:rsidP="00512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73AF8" w:rsidRPr="00721719" w:rsidTr="00782EF1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721719" w:rsidRDefault="00673AF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673AF8" w:rsidP="002B7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F35920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0550100110</w:t>
            </w:r>
          </w:p>
          <w:p w:rsidR="00673AF8" w:rsidRPr="007A4214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94452A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  <w:tr w:rsidR="00673AF8" w:rsidRPr="00721719" w:rsidTr="0004434D">
        <w:trPr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673AF8" w:rsidRPr="00AC38C1" w:rsidRDefault="00673AF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F8" w:rsidRPr="008A73E8" w:rsidRDefault="00414184" w:rsidP="0041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0A39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673AF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  <w:p w:rsidR="00673AF8" w:rsidRPr="008A73E8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55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880,0</w:t>
            </w: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AF8" w:rsidRPr="00313A30" w:rsidRDefault="00673AF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2D5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</w:p>
        </w:tc>
      </w:tr>
      <w:tr w:rsidR="00673AF8" w:rsidRPr="00721719" w:rsidTr="0004434D">
        <w:trPr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AC38C1" w:rsidRDefault="00673AF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21719" w:rsidRDefault="00673AF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8A73E8" w:rsidRDefault="00673AF8" w:rsidP="0075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4D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</w:t>
            </w:r>
          </w:p>
          <w:p w:rsidR="0004434D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</w:t>
            </w:r>
          </w:p>
          <w:p w:rsidR="00673AF8" w:rsidRPr="008A73E8" w:rsidRDefault="0004434D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D8357F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0D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313A30" w:rsidRDefault="00FB08A0" w:rsidP="00D8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F8" w:rsidRPr="00714D4F" w:rsidRDefault="00673AF8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944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кв. </w:t>
            </w:r>
            <w:r w:rsidR="00FC6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8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года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D34EA" w:rsidSect="00C41D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20F1A"/>
    <w:rsid w:val="000220E2"/>
    <w:rsid w:val="0003075A"/>
    <w:rsid w:val="00031F1B"/>
    <w:rsid w:val="00037190"/>
    <w:rsid w:val="000407B5"/>
    <w:rsid w:val="0004434D"/>
    <w:rsid w:val="00044C4A"/>
    <w:rsid w:val="00045C1A"/>
    <w:rsid w:val="00046A55"/>
    <w:rsid w:val="00046EAD"/>
    <w:rsid w:val="00050106"/>
    <w:rsid w:val="00050F2B"/>
    <w:rsid w:val="00055FE5"/>
    <w:rsid w:val="00057DC4"/>
    <w:rsid w:val="00063914"/>
    <w:rsid w:val="00064BAB"/>
    <w:rsid w:val="00072DF3"/>
    <w:rsid w:val="000757AC"/>
    <w:rsid w:val="00080C2D"/>
    <w:rsid w:val="00084379"/>
    <w:rsid w:val="0008527E"/>
    <w:rsid w:val="00095768"/>
    <w:rsid w:val="000A04CB"/>
    <w:rsid w:val="000A0E70"/>
    <w:rsid w:val="000A2326"/>
    <w:rsid w:val="000A39E4"/>
    <w:rsid w:val="000B2982"/>
    <w:rsid w:val="000C43BE"/>
    <w:rsid w:val="000C47A8"/>
    <w:rsid w:val="000C618A"/>
    <w:rsid w:val="000C6D8A"/>
    <w:rsid w:val="000D1F8C"/>
    <w:rsid w:val="000D33A7"/>
    <w:rsid w:val="000D5DAC"/>
    <w:rsid w:val="000E0FA6"/>
    <w:rsid w:val="000E18F4"/>
    <w:rsid w:val="000E2842"/>
    <w:rsid w:val="000E7675"/>
    <w:rsid w:val="000E7D43"/>
    <w:rsid w:val="000E7F70"/>
    <w:rsid w:val="000F24D8"/>
    <w:rsid w:val="000F3B23"/>
    <w:rsid w:val="000F709D"/>
    <w:rsid w:val="00105794"/>
    <w:rsid w:val="00110ABD"/>
    <w:rsid w:val="00113BC6"/>
    <w:rsid w:val="00114C1D"/>
    <w:rsid w:val="001156C5"/>
    <w:rsid w:val="00115F23"/>
    <w:rsid w:val="00125913"/>
    <w:rsid w:val="001320AC"/>
    <w:rsid w:val="00135253"/>
    <w:rsid w:val="001353D0"/>
    <w:rsid w:val="00156CE2"/>
    <w:rsid w:val="0016318F"/>
    <w:rsid w:val="0016357A"/>
    <w:rsid w:val="001675BE"/>
    <w:rsid w:val="00184A3B"/>
    <w:rsid w:val="00190A7C"/>
    <w:rsid w:val="00191330"/>
    <w:rsid w:val="0019600B"/>
    <w:rsid w:val="00196938"/>
    <w:rsid w:val="001A7061"/>
    <w:rsid w:val="001B0A1C"/>
    <w:rsid w:val="001C0996"/>
    <w:rsid w:val="001C2586"/>
    <w:rsid w:val="001C5B1C"/>
    <w:rsid w:val="001C7E8E"/>
    <w:rsid w:val="001D2120"/>
    <w:rsid w:val="001D2231"/>
    <w:rsid w:val="001D4503"/>
    <w:rsid w:val="001D4D56"/>
    <w:rsid w:val="001E482C"/>
    <w:rsid w:val="001E6AF5"/>
    <w:rsid w:val="001F0709"/>
    <w:rsid w:val="001F0CE8"/>
    <w:rsid w:val="001F5E83"/>
    <w:rsid w:val="001F7760"/>
    <w:rsid w:val="00202639"/>
    <w:rsid w:val="002040A0"/>
    <w:rsid w:val="00205CF3"/>
    <w:rsid w:val="002072C7"/>
    <w:rsid w:val="00221042"/>
    <w:rsid w:val="002251CE"/>
    <w:rsid w:val="00240DE8"/>
    <w:rsid w:val="00243B25"/>
    <w:rsid w:val="00245B49"/>
    <w:rsid w:val="00261936"/>
    <w:rsid w:val="00261E4A"/>
    <w:rsid w:val="0026673C"/>
    <w:rsid w:val="0026702B"/>
    <w:rsid w:val="0026724A"/>
    <w:rsid w:val="00284003"/>
    <w:rsid w:val="00284F51"/>
    <w:rsid w:val="0028529C"/>
    <w:rsid w:val="002A6136"/>
    <w:rsid w:val="002A7367"/>
    <w:rsid w:val="002B0751"/>
    <w:rsid w:val="002B4B64"/>
    <w:rsid w:val="002B50F5"/>
    <w:rsid w:val="002B5B3E"/>
    <w:rsid w:val="002B780E"/>
    <w:rsid w:val="002C2D80"/>
    <w:rsid w:val="002C4CF0"/>
    <w:rsid w:val="002C7A0B"/>
    <w:rsid w:val="002D3F33"/>
    <w:rsid w:val="002D4BBB"/>
    <w:rsid w:val="002D4D92"/>
    <w:rsid w:val="002D5E95"/>
    <w:rsid w:val="002D5FBE"/>
    <w:rsid w:val="002D6B15"/>
    <w:rsid w:val="002E2D28"/>
    <w:rsid w:val="002E310B"/>
    <w:rsid w:val="002F07A1"/>
    <w:rsid w:val="003065AD"/>
    <w:rsid w:val="003066E2"/>
    <w:rsid w:val="003102AB"/>
    <w:rsid w:val="00310BC8"/>
    <w:rsid w:val="00313243"/>
    <w:rsid w:val="00313A30"/>
    <w:rsid w:val="003143B4"/>
    <w:rsid w:val="00316AFC"/>
    <w:rsid w:val="0032029B"/>
    <w:rsid w:val="003252F8"/>
    <w:rsid w:val="00327CE9"/>
    <w:rsid w:val="0033289F"/>
    <w:rsid w:val="00337A91"/>
    <w:rsid w:val="003530BF"/>
    <w:rsid w:val="00355C81"/>
    <w:rsid w:val="00362BFD"/>
    <w:rsid w:val="003648B0"/>
    <w:rsid w:val="003771CD"/>
    <w:rsid w:val="00387620"/>
    <w:rsid w:val="00390D38"/>
    <w:rsid w:val="003A5375"/>
    <w:rsid w:val="003B7976"/>
    <w:rsid w:val="003C45DB"/>
    <w:rsid w:val="003D37E6"/>
    <w:rsid w:val="003D6B6A"/>
    <w:rsid w:val="003D76EA"/>
    <w:rsid w:val="003E1366"/>
    <w:rsid w:val="003E189D"/>
    <w:rsid w:val="003E301B"/>
    <w:rsid w:val="003E68FA"/>
    <w:rsid w:val="003F0C6A"/>
    <w:rsid w:val="003F0F4E"/>
    <w:rsid w:val="0040002F"/>
    <w:rsid w:val="0040017A"/>
    <w:rsid w:val="00403567"/>
    <w:rsid w:val="004079AD"/>
    <w:rsid w:val="004126A6"/>
    <w:rsid w:val="00414184"/>
    <w:rsid w:val="00415221"/>
    <w:rsid w:val="00417D50"/>
    <w:rsid w:val="00423DFA"/>
    <w:rsid w:val="00431958"/>
    <w:rsid w:val="00434E93"/>
    <w:rsid w:val="00450124"/>
    <w:rsid w:val="0045164F"/>
    <w:rsid w:val="00451F37"/>
    <w:rsid w:val="00462AA9"/>
    <w:rsid w:val="004631B8"/>
    <w:rsid w:val="00465068"/>
    <w:rsid w:val="0046574D"/>
    <w:rsid w:val="0046781B"/>
    <w:rsid w:val="00471D61"/>
    <w:rsid w:val="00475AA7"/>
    <w:rsid w:val="00482708"/>
    <w:rsid w:val="00484717"/>
    <w:rsid w:val="004A1128"/>
    <w:rsid w:val="004A1528"/>
    <w:rsid w:val="004A5C2C"/>
    <w:rsid w:val="004B2FA8"/>
    <w:rsid w:val="004B5096"/>
    <w:rsid w:val="004C4C7A"/>
    <w:rsid w:val="004C61B8"/>
    <w:rsid w:val="004C7BBE"/>
    <w:rsid w:val="004C7C4C"/>
    <w:rsid w:val="004D10A1"/>
    <w:rsid w:val="004D6241"/>
    <w:rsid w:val="004D6BAE"/>
    <w:rsid w:val="004D7602"/>
    <w:rsid w:val="004D7A67"/>
    <w:rsid w:val="004E3E7F"/>
    <w:rsid w:val="004E798C"/>
    <w:rsid w:val="00500669"/>
    <w:rsid w:val="00503669"/>
    <w:rsid w:val="0050489A"/>
    <w:rsid w:val="00504DFE"/>
    <w:rsid w:val="00510F67"/>
    <w:rsid w:val="00512308"/>
    <w:rsid w:val="0051737E"/>
    <w:rsid w:val="00522E37"/>
    <w:rsid w:val="00525FCA"/>
    <w:rsid w:val="00526328"/>
    <w:rsid w:val="00530EC0"/>
    <w:rsid w:val="00532EAD"/>
    <w:rsid w:val="005434FB"/>
    <w:rsid w:val="00544AAB"/>
    <w:rsid w:val="00544D8D"/>
    <w:rsid w:val="00550C51"/>
    <w:rsid w:val="005512D5"/>
    <w:rsid w:val="00551905"/>
    <w:rsid w:val="00551944"/>
    <w:rsid w:val="00553801"/>
    <w:rsid w:val="005550B4"/>
    <w:rsid w:val="00561685"/>
    <w:rsid w:val="00562A04"/>
    <w:rsid w:val="00563F37"/>
    <w:rsid w:val="00564A6A"/>
    <w:rsid w:val="00575EA1"/>
    <w:rsid w:val="00581939"/>
    <w:rsid w:val="00583655"/>
    <w:rsid w:val="005850F9"/>
    <w:rsid w:val="00590E0D"/>
    <w:rsid w:val="005913DE"/>
    <w:rsid w:val="00592A55"/>
    <w:rsid w:val="00593058"/>
    <w:rsid w:val="00595539"/>
    <w:rsid w:val="005A2955"/>
    <w:rsid w:val="005B19A2"/>
    <w:rsid w:val="005B1EEF"/>
    <w:rsid w:val="005B501F"/>
    <w:rsid w:val="005B7164"/>
    <w:rsid w:val="005C7C4D"/>
    <w:rsid w:val="005E10E7"/>
    <w:rsid w:val="005E2F0A"/>
    <w:rsid w:val="005E422F"/>
    <w:rsid w:val="005E46A2"/>
    <w:rsid w:val="005F4F3A"/>
    <w:rsid w:val="005F5D89"/>
    <w:rsid w:val="00603E2E"/>
    <w:rsid w:val="00611F1A"/>
    <w:rsid w:val="006160DE"/>
    <w:rsid w:val="00616ACC"/>
    <w:rsid w:val="00624BAA"/>
    <w:rsid w:val="00627BF4"/>
    <w:rsid w:val="006300DC"/>
    <w:rsid w:val="00630136"/>
    <w:rsid w:val="00635069"/>
    <w:rsid w:val="00636572"/>
    <w:rsid w:val="00643427"/>
    <w:rsid w:val="00647559"/>
    <w:rsid w:val="006524B2"/>
    <w:rsid w:val="00652C53"/>
    <w:rsid w:val="00655209"/>
    <w:rsid w:val="00661C43"/>
    <w:rsid w:val="006631C3"/>
    <w:rsid w:val="00663F55"/>
    <w:rsid w:val="00666320"/>
    <w:rsid w:val="00667823"/>
    <w:rsid w:val="006700C6"/>
    <w:rsid w:val="00672371"/>
    <w:rsid w:val="00673AF8"/>
    <w:rsid w:val="006751BD"/>
    <w:rsid w:val="0067626C"/>
    <w:rsid w:val="00682E76"/>
    <w:rsid w:val="00684445"/>
    <w:rsid w:val="006850D5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5DB3"/>
    <w:rsid w:val="006B6E8A"/>
    <w:rsid w:val="006D1723"/>
    <w:rsid w:val="006D4657"/>
    <w:rsid w:val="006E2723"/>
    <w:rsid w:val="006E460F"/>
    <w:rsid w:val="006E6457"/>
    <w:rsid w:val="006E7896"/>
    <w:rsid w:val="006F75B2"/>
    <w:rsid w:val="006F7FF5"/>
    <w:rsid w:val="007002E7"/>
    <w:rsid w:val="00702172"/>
    <w:rsid w:val="00707035"/>
    <w:rsid w:val="00713FBB"/>
    <w:rsid w:val="00714D4F"/>
    <w:rsid w:val="00716684"/>
    <w:rsid w:val="007170D0"/>
    <w:rsid w:val="00721B0B"/>
    <w:rsid w:val="00723CEA"/>
    <w:rsid w:val="007310EB"/>
    <w:rsid w:val="007317BF"/>
    <w:rsid w:val="00732066"/>
    <w:rsid w:val="007329FD"/>
    <w:rsid w:val="0074106B"/>
    <w:rsid w:val="00741C16"/>
    <w:rsid w:val="0074460F"/>
    <w:rsid w:val="00745EF8"/>
    <w:rsid w:val="0075508A"/>
    <w:rsid w:val="00756132"/>
    <w:rsid w:val="00766B8E"/>
    <w:rsid w:val="00771697"/>
    <w:rsid w:val="00780D62"/>
    <w:rsid w:val="00782EF1"/>
    <w:rsid w:val="007832C6"/>
    <w:rsid w:val="00784EC2"/>
    <w:rsid w:val="00787051"/>
    <w:rsid w:val="00793A19"/>
    <w:rsid w:val="0079431A"/>
    <w:rsid w:val="00796865"/>
    <w:rsid w:val="00796BC8"/>
    <w:rsid w:val="007A3814"/>
    <w:rsid w:val="007A4214"/>
    <w:rsid w:val="007A5BC7"/>
    <w:rsid w:val="007B5E29"/>
    <w:rsid w:val="007B77F7"/>
    <w:rsid w:val="007D1E3B"/>
    <w:rsid w:val="007D4609"/>
    <w:rsid w:val="007E2AB8"/>
    <w:rsid w:val="007E3057"/>
    <w:rsid w:val="007E389A"/>
    <w:rsid w:val="007F2214"/>
    <w:rsid w:val="007F5D20"/>
    <w:rsid w:val="00803293"/>
    <w:rsid w:val="0080410C"/>
    <w:rsid w:val="00805C5F"/>
    <w:rsid w:val="00810F88"/>
    <w:rsid w:val="008150B5"/>
    <w:rsid w:val="0082090B"/>
    <w:rsid w:val="008216D9"/>
    <w:rsid w:val="00825004"/>
    <w:rsid w:val="00830A65"/>
    <w:rsid w:val="00834855"/>
    <w:rsid w:val="0084525C"/>
    <w:rsid w:val="00863AF7"/>
    <w:rsid w:val="00866791"/>
    <w:rsid w:val="00875228"/>
    <w:rsid w:val="00881C94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73E8"/>
    <w:rsid w:val="008A7A24"/>
    <w:rsid w:val="008B3198"/>
    <w:rsid w:val="008B5097"/>
    <w:rsid w:val="008C52C9"/>
    <w:rsid w:val="008D08E5"/>
    <w:rsid w:val="008E2D49"/>
    <w:rsid w:val="008E5CF4"/>
    <w:rsid w:val="008F28E2"/>
    <w:rsid w:val="008F673C"/>
    <w:rsid w:val="00904566"/>
    <w:rsid w:val="0090555C"/>
    <w:rsid w:val="00905BC2"/>
    <w:rsid w:val="00906A3E"/>
    <w:rsid w:val="00911808"/>
    <w:rsid w:val="009148A7"/>
    <w:rsid w:val="00924A66"/>
    <w:rsid w:val="0092741B"/>
    <w:rsid w:val="0092779B"/>
    <w:rsid w:val="0093057C"/>
    <w:rsid w:val="0093289A"/>
    <w:rsid w:val="00934541"/>
    <w:rsid w:val="00937779"/>
    <w:rsid w:val="00937D71"/>
    <w:rsid w:val="009425CD"/>
    <w:rsid w:val="00943300"/>
    <w:rsid w:val="00944106"/>
    <w:rsid w:val="0094452A"/>
    <w:rsid w:val="009515EC"/>
    <w:rsid w:val="009532D4"/>
    <w:rsid w:val="009546B4"/>
    <w:rsid w:val="00954E91"/>
    <w:rsid w:val="0095569D"/>
    <w:rsid w:val="00955EAF"/>
    <w:rsid w:val="00957722"/>
    <w:rsid w:val="00962AB0"/>
    <w:rsid w:val="009631BA"/>
    <w:rsid w:val="00965FFA"/>
    <w:rsid w:val="00981329"/>
    <w:rsid w:val="0098149B"/>
    <w:rsid w:val="009815FC"/>
    <w:rsid w:val="009838D3"/>
    <w:rsid w:val="00983F32"/>
    <w:rsid w:val="009909CF"/>
    <w:rsid w:val="009922C2"/>
    <w:rsid w:val="009962D3"/>
    <w:rsid w:val="009A0E12"/>
    <w:rsid w:val="009A21C0"/>
    <w:rsid w:val="009A5DD9"/>
    <w:rsid w:val="009B1499"/>
    <w:rsid w:val="009B27FC"/>
    <w:rsid w:val="009D2297"/>
    <w:rsid w:val="009D4C34"/>
    <w:rsid w:val="009E2BDA"/>
    <w:rsid w:val="009E34A8"/>
    <w:rsid w:val="009E39AA"/>
    <w:rsid w:val="009F1B8F"/>
    <w:rsid w:val="009F3353"/>
    <w:rsid w:val="009F5ECD"/>
    <w:rsid w:val="009F7DB2"/>
    <w:rsid w:val="00A02182"/>
    <w:rsid w:val="00A055D4"/>
    <w:rsid w:val="00A0699B"/>
    <w:rsid w:val="00A11049"/>
    <w:rsid w:val="00A14F1B"/>
    <w:rsid w:val="00A16F71"/>
    <w:rsid w:val="00A17A59"/>
    <w:rsid w:val="00A223C5"/>
    <w:rsid w:val="00A2353B"/>
    <w:rsid w:val="00A42BA2"/>
    <w:rsid w:val="00A43C4B"/>
    <w:rsid w:val="00A45A46"/>
    <w:rsid w:val="00A50817"/>
    <w:rsid w:val="00A52FD3"/>
    <w:rsid w:val="00A540B3"/>
    <w:rsid w:val="00A6152A"/>
    <w:rsid w:val="00A64DEB"/>
    <w:rsid w:val="00A6558E"/>
    <w:rsid w:val="00A92024"/>
    <w:rsid w:val="00AA7A1D"/>
    <w:rsid w:val="00AB18D7"/>
    <w:rsid w:val="00AB2C57"/>
    <w:rsid w:val="00AB4BAB"/>
    <w:rsid w:val="00AC4248"/>
    <w:rsid w:val="00AD132A"/>
    <w:rsid w:val="00AD1E94"/>
    <w:rsid w:val="00AD38D0"/>
    <w:rsid w:val="00AD58B2"/>
    <w:rsid w:val="00AE0269"/>
    <w:rsid w:val="00AE1A95"/>
    <w:rsid w:val="00AE57E6"/>
    <w:rsid w:val="00AF4DB2"/>
    <w:rsid w:val="00AF580D"/>
    <w:rsid w:val="00AF6544"/>
    <w:rsid w:val="00B06125"/>
    <w:rsid w:val="00B06E0E"/>
    <w:rsid w:val="00B16BCD"/>
    <w:rsid w:val="00B21231"/>
    <w:rsid w:val="00B2205A"/>
    <w:rsid w:val="00B2367D"/>
    <w:rsid w:val="00B23921"/>
    <w:rsid w:val="00B24655"/>
    <w:rsid w:val="00B248B9"/>
    <w:rsid w:val="00B32942"/>
    <w:rsid w:val="00B3532F"/>
    <w:rsid w:val="00B51080"/>
    <w:rsid w:val="00B510F2"/>
    <w:rsid w:val="00B56DF1"/>
    <w:rsid w:val="00B57B9F"/>
    <w:rsid w:val="00B60691"/>
    <w:rsid w:val="00B6134B"/>
    <w:rsid w:val="00B65DAD"/>
    <w:rsid w:val="00B66321"/>
    <w:rsid w:val="00B674EE"/>
    <w:rsid w:val="00B71432"/>
    <w:rsid w:val="00B7724C"/>
    <w:rsid w:val="00B77A7A"/>
    <w:rsid w:val="00B8002F"/>
    <w:rsid w:val="00B81B30"/>
    <w:rsid w:val="00B85A34"/>
    <w:rsid w:val="00B9088F"/>
    <w:rsid w:val="00B91129"/>
    <w:rsid w:val="00B93D97"/>
    <w:rsid w:val="00B95646"/>
    <w:rsid w:val="00B96130"/>
    <w:rsid w:val="00B963A3"/>
    <w:rsid w:val="00BB23ED"/>
    <w:rsid w:val="00BB487B"/>
    <w:rsid w:val="00BB72C9"/>
    <w:rsid w:val="00BC740F"/>
    <w:rsid w:val="00BD08B7"/>
    <w:rsid w:val="00BE1A00"/>
    <w:rsid w:val="00BE6749"/>
    <w:rsid w:val="00BE7388"/>
    <w:rsid w:val="00BF47C7"/>
    <w:rsid w:val="00C00F3E"/>
    <w:rsid w:val="00C04016"/>
    <w:rsid w:val="00C044A8"/>
    <w:rsid w:val="00C0790B"/>
    <w:rsid w:val="00C110AF"/>
    <w:rsid w:val="00C121F5"/>
    <w:rsid w:val="00C12500"/>
    <w:rsid w:val="00C13F83"/>
    <w:rsid w:val="00C1410F"/>
    <w:rsid w:val="00C27394"/>
    <w:rsid w:val="00C27E15"/>
    <w:rsid w:val="00C30D4D"/>
    <w:rsid w:val="00C31771"/>
    <w:rsid w:val="00C352CA"/>
    <w:rsid w:val="00C36977"/>
    <w:rsid w:val="00C37E71"/>
    <w:rsid w:val="00C41D88"/>
    <w:rsid w:val="00C457FD"/>
    <w:rsid w:val="00C45E96"/>
    <w:rsid w:val="00C47A8A"/>
    <w:rsid w:val="00C57737"/>
    <w:rsid w:val="00C7210D"/>
    <w:rsid w:val="00C731FB"/>
    <w:rsid w:val="00C739E6"/>
    <w:rsid w:val="00C7633E"/>
    <w:rsid w:val="00C77511"/>
    <w:rsid w:val="00C85FBA"/>
    <w:rsid w:val="00C931B4"/>
    <w:rsid w:val="00C95649"/>
    <w:rsid w:val="00CA225C"/>
    <w:rsid w:val="00CA57A2"/>
    <w:rsid w:val="00CA7181"/>
    <w:rsid w:val="00CB32E9"/>
    <w:rsid w:val="00CB385D"/>
    <w:rsid w:val="00CB5E05"/>
    <w:rsid w:val="00CC27F9"/>
    <w:rsid w:val="00CC588B"/>
    <w:rsid w:val="00CC6E8D"/>
    <w:rsid w:val="00CD2B87"/>
    <w:rsid w:val="00CD34EA"/>
    <w:rsid w:val="00CD5714"/>
    <w:rsid w:val="00CE36D4"/>
    <w:rsid w:val="00CE3EF4"/>
    <w:rsid w:val="00CE4C74"/>
    <w:rsid w:val="00CE5E23"/>
    <w:rsid w:val="00CF0704"/>
    <w:rsid w:val="00CF26CB"/>
    <w:rsid w:val="00CF3087"/>
    <w:rsid w:val="00D00968"/>
    <w:rsid w:val="00D025BD"/>
    <w:rsid w:val="00D05746"/>
    <w:rsid w:val="00D06FE6"/>
    <w:rsid w:val="00D0759D"/>
    <w:rsid w:val="00D108C4"/>
    <w:rsid w:val="00D2092C"/>
    <w:rsid w:val="00D21B5F"/>
    <w:rsid w:val="00D24D00"/>
    <w:rsid w:val="00D27FB6"/>
    <w:rsid w:val="00D306BE"/>
    <w:rsid w:val="00D3197E"/>
    <w:rsid w:val="00D322D5"/>
    <w:rsid w:val="00D42124"/>
    <w:rsid w:val="00D46BEE"/>
    <w:rsid w:val="00D503BD"/>
    <w:rsid w:val="00D60F89"/>
    <w:rsid w:val="00D62CE1"/>
    <w:rsid w:val="00D64D44"/>
    <w:rsid w:val="00D66BD7"/>
    <w:rsid w:val="00D66BED"/>
    <w:rsid w:val="00D67F05"/>
    <w:rsid w:val="00D72F01"/>
    <w:rsid w:val="00D76147"/>
    <w:rsid w:val="00D805D4"/>
    <w:rsid w:val="00D80DFD"/>
    <w:rsid w:val="00D8357F"/>
    <w:rsid w:val="00D858BE"/>
    <w:rsid w:val="00D86980"/>
    <w:rsid w:val="00D91063"/>
    <w:rsid w:val="00D9615D"/>
    <w:rsid w:val="00DA066E"/>
    <w:rsid w:val="00DA4174"/>
    <w:rsid w:val="00DA70AC"/>
    <w:rsid w:val="00DB2E08"/>
    <w:rsid w:val="00DC39E3"/>
    <w:rsid w:val="00DC60F2"/>
    <w:rsid w:val="00DC76C9"/>
    <w:rsid w:val="00DD3A39"/>
    <w:rsid w:val="00DD3EED"/>
    <w:rsid w:val="00DD6B7A"/>
    <w:rsid w:val="00DE197B"/>
    <w:rsid w:val="00DE3B3D"/>
    <w:rsid w:val="00DE7308"/>
    <w:rsid w:val="00DF064D"/>
    <w:rsid w:val="00DF540D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3535"/>
    <w:rsid w:val="00E3377B"/>
    <w:rsid w:val="00E41909"/>
    <w:rsid w:val="00E568C8"/>
    <w:rsid w:val="00E56D3A"/>
    <w:rsid w:val="00E66301"/>
    <w:rsid w:val="00E666AE"/>
    <w:rsid w:val="00E67396"/>
    <w:rsid w:val="00E74882"/>
    <w:rsid w:val="00E81195"/>
    <w:rsid w:val="00E84014"/>
    <w:rsid w:val="00E91E9F"/>
    <w:rsid w:val="00EA22C6"/>
    <w:rsid w:val="00EA7353"/>
    <w:rsid w:val="00EB0B91"/>
    <w:rsid w:val="00EC219C"/>
    <w:rsid w:val="00EC4175"/>
    <w:rsid w:val="00EC5C27"/>
    <w:rsid w:val="00EC6ACF"/>
    <w:rsid w:val="00ED5601"/>
    <w:rsid w:val="00ED72BB"/>
    <w:rsid w:val="00EF2FF1"/>
    <w:rsid w:val="00EF3048"/>
    <w:rsid w:val="00EF4273"/>
    <w:rsid w:val="00F02EA6"/>
    <w:rsid w:val="00F03DC4"/>
    <w:rsid w:val="00F10856"/>
    <w:rsid w:val="00F12460"/>
    <w:rsid w:val="00F134D9"/>
    <w:rsid w:val="00F213D6"/>
    <w:rsid w:val="00F247CC"/>
    <w:rsid w:val="00F27115"/>
    <w:rsid w:val="00F3163D"/>
    <w:rsid w:val="00F34ADF"/>
    <w:rsid w:val="00F35920"/>
    <w:rsid w:val="00F41726"/>
    <w:rsid w:val="00F449CB"/>
    <w:rsid w:val="00F45D9C"/>
    <w:rsid w:val="00F50E35"/>
    <w:rsid w:val="00F55A09"/>
    <w:rsid w:val="00F61B19"/>
    <w:rsid w:val="00F6529E"/>
    <w:rsid w:val="00F653A4"/>
    <w:rsid w:val="00F712EF"/>
    <w:rsid w:val="00F720DB"/>
    <w:rsid w:val="00F73A26"/>
    <w:rsid w:val="00F75520"/>
    <w:rsid w:val="00F819CC"/>
    <w:rsid w:val="00F91573"/>
    <w:rsid w:val="00F931EA"/>
    <w:rsid w:val="00F95DD2"/>
    <w:rsid w:val="00FA2288"/>
    <w:rsid w:val="00FA3738"/>
    <w:rsid w:val="00FA7436"/>
    <w:rsid w:val="00FB08A0"/>
    <w:rsid w:val="00FB5EEC"/>
    <w:rsid w:val="00FC6A62"/>
    <w:rsid w:val="00FD29A8"/>
    <w:rsid w:val="00FD524F"/>
    <w:rsid w:val="00FE3C1E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B3A6-3F80-41B8-9033-F87E28E2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8639</TotalTime>
  <Pages>23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2020-01-20T14:27:00Z</cp:lastPrinted>
  <dcterms:created xsi:type="dcterms:W3CDTF">2017-01-19T11:42:00Z</dcterms:created>
  <dcterms:modified xsi:type="dcterms:W3CDTF">2020-04-09T07:44:00Z</dcterms:modified>
</cp:coreProperties>
</file>