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9" w:type="dxa"/>
        <w:jc w:val="right"/>
        <w:tblLayout w:type="fixed"/>
        <w:tblLook w:val="0000" w:firstRow="0" w:lastRow="0" w:firstColumn="0" w:lastColumn="0" w:noHBand="0" w:noVBand="0"/>
      </w:tblPr>
      <w:tblGrid>
        <w:gridCol w:w="4786"/>
        <w:gridCol w:w="4783"/>
      </w:tblGrid>
      <w:tr w:rsidR="00DC1C98">
        <w:trPr>
          <w:jc w:val="right"/>
        </w:trPr>
        <w:tc>
          <w:tcPr>
            <w:tcW w:w="9568" w:type="dxa"/>
            <w:gridSpan w:val="2"/>
            <w:shd w:val="clear" w:color="auto" w:fill="auto"/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DC1C98">
        <w:trPr>
          <w:jc w:val="right"/>
        </w:trPr>
        <w:tc>
          <w:tcPr>
            <w:tcW w:w="9568" w:type="dxa"/>
            <w:gridSpan w:val="2"/>
            <w:shd w:val="clear" w:color="auto" w:fill="auto"/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DC1C98">
        <w:trPr>
          <w:jc w:val="right"/>
        </w:trPr>
        <w:tc>
          <w:tcPr>
            <w:tcW w:w="9568" w:type="dxa"/>
            <w:gridSpan w:val="2"/>
            <w:shd w:val="clear" w:color="auto" w:fill="auto"/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C1C98">
        <w:trPr>
          <w:trHeight w:val="124"/>
          <w:jc w:val="right"/>
        </w:trPr>
        <w:tc>
          <w:tcPr>
            <w:tcW w:w="9568" w:type="dxa"/>
            <w:gridSpan w:val="2"/>
            <w:shd w:val="clear" w:color="auto" w:fill="auto"/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DC1C98">
        <w:trPr>
          <w:jc w:val="right"/>
        </w:trPr>
        <w:tc>
          <w:tcPr>
            <w:tcW w:w="9568" w:type="dxa"/>
            <w:gridSpan w:val="2"/>
            <w:shd w:val="clear" w:color="auto" w:fill="auto"/>
            <w:vAlign w:val="center"/>
          </w:tcPr>
          <w:p w:rsidR="00DC1C98" w:rsidRDefault="00DC1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C1C98">
        <w:trPr>
          <w:jc w:val="right"/>
        </w:trPr>
        <w:tc>
          <w:tcPr>
            <w:tcW w:w="4785" w:type="dxa"/>
            <w:shd w:val="clear" w:color="auto" w:fill="auto"/>
            <w:vAlign w:val="center"/>
          </w:tcPr>
          <w:p w:rsidR="00DC1C98" w:rsidRDefault="002E12BA" w:rsidP="0059315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5931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20.12.2021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DC1C98" w:rsidRDefault="002E12BA" w:rsidP="0059315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  <w:r w:rsidR="005931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1059</w:t>
            </w:r>
          </w:p>
        </w:tc>
      </w:tr>
    </w:tbl>
    <w:p w:rsidR="00DC1C98" w:rsidRDefault="00DC1C9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1C98" w:rsidRDefault="00DC1C9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1C98" w:rsidRDefault="002E12BA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паспорта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  «Управление муниципальными финансами в муниципальном образовании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район»</w:t>
      </w:r>
    </w:p>
    <w:p w:rsidR="00DC1C98" w:rsidRDefault="00DC1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C1C98" w:rsidRDefault="00DC1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C1C98" w:rsidRDefault="002E12BA">
      <w:pPr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 Указом Президента Российской Федерации от 21.07.2020   № 474 «О национальных целях развития Российской Федерации на период до 2030 года», постановлением Правительства Российской Федерации от 26.05.2021 № 786 «О системе управления государственными программами Российской Федерации», ст.179 Бюджетного кодекса Российской Федерации,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основании </w:t>
      </w:r>
      <w:r>
        <w:rPr>
          <w:rFonts w:ascii="Times New Roman" w:hAnsi="Times New Roman"/>
          <w:sz w:val="28"/>
          <w:szCs w:val="28"/>
        </w:rPr>
        <w:t xml:space="preserve">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администрация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ПОСТАНОВЛЯЕТ:</w:t>
      </w:r>
      <w:proofErr w:type="gramEnd"/>
    </w:p>
    <w:p w:rsidR="00DC1C98" w:rsidRDefault="002E12B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твердить  паспорт муниципальной программы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 «Управление муниципальными финансами в муниципальном образовании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район» (приложение).</w:t>
      </w:r>
    </w:p>
    <w:p w:rsidR="00DC1C98" w:rsidRDefault="002E12B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Опубликовать настоящее постановление в газете «Вести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района».</w:t>
      </w:r>
    </w:p>
    <w:p w:rsidR="00DC1C98" w:rsidRDefault="002E12B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Отделу</w:t>
      </w:r>
      <w:r>
        <w:rPr>
          <w:rFonts w:ascii="Times New Roman" w:hAnsi="Times New Roman"/>
          <w:sz w:val="28"/>
          <w:szCs w:val="28"/>
        </w:rPr>
        <w:t xml:space="preserve"> по МСУ и информационным технологиям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(Зайцева О.Ю.) </w:t>
      </w:r>
      <w:r>
        <w:rPr>
          <w:rFonts w:ascii="Times New Roman" w:hAnsi="Times New Roman"/>
          <w:sz w:val="28"/>
          <w:szCs w:val="28"/>
        </w:rPr>
        <w:t xml:space="preserve"> разместить настоящее постановление в сети Интернет на официальном  сайте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район.</w:t>
      </w:r>
    </w:p>
    <w:p w:rsidR="00DC1C98" w:rsidRDefault="002E12BA">
      <w:pPr>
        <w:spacing w:after="0" w:line="240" w:lineRule="auto"/>
        <w:ind w:firstLine="426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4. Постановление вступает в силу  с  01 января 2022 года.     </w:t>
      </w:r>
    </w:p>
    <w:p w:rsidR="00DC1C98" w:rsidRDefault="00DC1C98">
      <w:pPr>
        <w:tabs>
          <w:tab w:val="center" w:pos="4677"/>
          <w:tab w:val="right" w:pos="9355"/>
        </w:tabs>
        <w:spacing w:after="0" w:line="360" w:lineRule="exact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1C98" w:rsidRDefault="00DC1C98">
      <w:pPr>
        <w:tabs>
          <w:tab w:val="center" w:pos="4677"/>
          <w:tab w:val="right" w:pos="9355"/>
        </w:tabs>
        <w:spacing w:after="0" w:line="360" w:lineRule="exact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04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142"/>
        <w:gridCol w:w="5362"/>
      </w:tblGrid>
      <w:tr w:rsidR="00DC1C98">
        <w:trPr>
          <w:cantSplit/>
        </w:trPr>
        <w:tc>
          <w:tcPr>
            <w:tcW w:w="4142" w:type="dxa"/>
            <w:shd w:val="clear" w:color="auto" w:fill="auto"/>
          </w:tcPr>
          <w:p w:rsidR="00DC1C98" w:rsidRDefault="002E12BA">
            <w:pPr>
              <w:keepNext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Глава администрации муниципального образования</w:t>
            </w:r>
          </w:p>
          <w:p w:rsidR="00DC1C98" w:rsidRDefault="002E12BA">
            <w:pPr>
              <w:keepNext/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 xml:space="preserve"> район</w:t>
            </w:r>
          </w:p>
        </w:tc>
        <w:tc>
          <w:tcPr>
            <w:tcW w:w="5361" w:type="dxa"/>
            <w:shd w:val="clear" w:color="auto" w:fill="auto"/>
          </w:tcPr>
          <w:p w:rsidR="00DC1C98" w:rsidRDefault="00DC1C98">
            <w:pPr>
              <w:keepNext/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</w:p>
          <w:p w:rsidR="00DC1C98" w:rsidRDefault="00DC1C9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А.Г.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Шубчинский</w:t>
            </w:r>
            <w:proofErr w:type="spellEnd"/>
          </w:p>
        </w:tc>
      </w:tr>
    </w:tbl>
    <w:p w:rsidR="00DC1C98" w:rsidRDefault="00DC1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C1C98" w:rsidRDefault="00DC1C98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C1C98" w:rsidRDefault="00DC1C98"/>
    <w:p w:rsidR="00DC1C98" w:rsidRDefault="00DC1C98"/>
    <w:p w:rsidR="00DC1C98" w:rsidRDefault="00DC1C98"/>
    <w:tbl>
      <w:tblPr>
        <w:tblW w:w="9308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1"/>
        <w:gridCol w:w="4267"/>
      </w:tblGrid>
      <w:tr w:rsidR="00DC1C98">
        <w:trPr>
          <w:trHeight w:val="991"/>
        </w:trPr>
        <w:tc>
          <w:tcPr>
            <w:tcW w:w="5040" w:type="dxa"/>
          </w:tcPr>
          <w:p w:rsidR="00DC1C98" w:rsidRDefault="00DC1C98">
            <w:pPr>
              <w:widowControl w:val="0"/>
              <w:snapToGrid w:val="0"/>
              <w:rPr>
                <w:color w:val="000000"/>
                <w:sz w:val="28"/>
              </w:rPr>
            </w:pPr>
          </w:p>
        </w:tc>
        <w:tc>
          <w:tcPr>
            <w:tcW w:w="4267" w:type="dxa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Приложение</w:t>
            </w:r>
          </w:p>
          <w:p w:rsidR="00DC1C98" w:rsidRDefault="002E12BA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 постановлению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Веневский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район</w:t>
            </w:r>
          </w:p>
          <w:p w:rsidR="00DC1C98" w:rsidRDefault="00DC1C98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DC1C98" w:rsidRDefault="002E12BA" w:rsidP="00593158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от </w:t>
            </w:r>
            <w:r w:rsidR="00593158">
              <w:rPr>
                <w:rFonts w:ascii="Times New Roman" w:hAnsi="Times New Roman"/>
                <w:color w:val="000000"/>
                <w:sz w:val="28"/>
              </w:rPr>
              <w:t>20.12.2021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№ </w:t>
            </w:r>
            <w:r w:rsidR="00593158">
              <w:rPr>
                <w:rFonts w:ascii="Times New Roman" w:hAnsi="Times New Roman"/>
                <w:color w:val="000000"/>
                <w:sz w:val="28"/>
              </w:rPr>
              <w:t>1059</w:t>
            </w:r>
            <w:bookmarkStart w:id="0" w:name="_GoBack"/>
            <w:bookmarkEnd w:id="0"/>
          </w:p>
        </w:tc>
      </w:tr>
    </w:tbl>
    <w:p w:rsidR="00DC1C98" w:rsidRDefault="002E12B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                                                                              </w:t>
      </w:r>
    </w:p>
    <w:p w:rsidR="00DC1C98" w:rsidRDefault="002E12BA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DC1C98" w:rsidRDefault="002E12BA">
      <w:pPr>
        <w:spacing w:after="0" w:line="240" w:lineRule="auto"/>
        <w:jc w:val="center"/>
      </w:pPr>
      <w:r>
        <w:rPr>
          <w:rFonts w:ascii="Times New Roman" w:eastAsia="Times New Roman" w:hAnsi="Times New Roman"/>
          <w:color w:val="000000"/>
          <w:sz w:val="28"/>
        </w:rPr>
        <w:t xml:space="preserve">                                                                </w:t>
      </w:r>
    </w:p>
    <w:p w:rsidR="00DC1C98" w:rsidRDefault="00DC1C98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C1C98" w:rsidRDefault="002E12BA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Par276"/>
      <w:bookmarkEnd w:id="1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</w:t>
      </w:r>
    </w:p>
    <w:p w:rsidR="00DC1C98" w:rsidRDefault="002E12BA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 программы муниципального образования</w:t>
      </w:r>
    </w:p>
    <w:p w:rsidR="00DC1C98" w:rsidRDefault="002E12BA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Веневский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  </w:t>
      </w:r>
    </w:p>
    <w:p w:rsidR="0025607D" w:rsidRDefault="002E12BA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«Управление муниципальными финансами в муниципальном образовании </w:t>
      </w:r>
    </w:p>
    <w:p w:rsidR="00DC1C98" w:rsidRDefault="002E12BA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Веневский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район»</w:t>
      </w:r>
    </w:p>
    <w:p w:rsidR="00DC1C98" w:rsidRDefault="00DC1C98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1C98" w:rsidRDefault="002E12BA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1.Основные положения</w:t>
      </w:r>
    </w:p>
    <w:p w:rsidR="00DC1C98" w:rsidRDefault="00DC1C98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46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6350"/>
      </w:tblGrid>
      <w:tr w:rsidR="00DC1C98">
        <w:trPr>
          <w:trHeight w:val="40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1.Куратор муниципальной программы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Шубчинский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глава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DC1C98">
        <w:trPr>
          <w:trHeight w:val="40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5E24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E1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.Ответственный исполнитель        </w:t>
            </w:r>
            <w:r w:rsidR="002E1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Е.Н. Шутова, начальник финансового управления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DC1C98"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3.Цели программы</w:t>
            </w:r>
          </w:p>
        </w:tc>
        <w:tc>
          <w:tcPr>
            <w:tcW w:w="6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1.Обеспечение финансовой стабильности и эффективное управление муниципальными финансами и муниципальным долгом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DC1C98">
        <w:trPr>
          <w:trHeight w:val="400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5E24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2E1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.Направления</w:t>
            </w:r>
          </w:p>
        </w:tc>
        <w:tc>
          <w:tcPr>
            <w:tcW w:w="6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1.Комплекс процессных мероприятий «Развитие механизмов регулирования межбюджетных отношений»</w:t>
            </w:r>
          </w:p>
          <w:p w:rsidR="00DC1C98" w:rsidRDefault="002E12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2.Комплекс процессных мероприятий «Повышение эффективности бюджетных расходов муниципального образования </w:t>
            </w:r>
            <w:proofErr w:type="spell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район»</w:t>
            </w:r>
          </w:p>
          <w:p w:rsidR="00DC1C98" w:rsidRDefault="002E12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3.Комплекс процессных мероприятий «Управление муниципальным долгом муниципального образования </w:t>
            </w:r>
            <w:proofErr w:type="spell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район»</w:t>
            </w:r>
          </w:p>
          <w:p w:rsidR="00DC1C98" w:rsidRDefault="002E12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4.Комплекс процессных мероприятий «Обеспечение реализации муниципальной программы»</w:t>
            </w:r>
          </w:p>
        </w:tc>
      </w:tr>
      <w:tr w:rsidR="00DC1C98">
        <w:trPr>
          <w:trHeight w:val="400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5E24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2E1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Период реализации         </w:t>
            </w:r>
            <w:r w:rsidR="002E1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</w:t>
            </w:r>
          </w:p>
        </w:tc>
        <w:tc>
          <w:tcPr>
            <w:tcW w:w="6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2022-2026</w:t>
            </w:r>
          </w:p>
        </w:tc>
      </w:tr>
      <w:tr w:rsidR="00DC1C98">
        <w:trPr>
          <w:trHeight w:val="2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1C98" w:rsidRDefault="005E24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2E1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.Объем ресурсного обеспечения программы (в </w:t>
            </w:r>
            <w:proofErr w:type="spellStart"/>
            <w:r w:rsidR="002E1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2E1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2E1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="002E1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2022-29046,7</w:t>
            </w:r>
          </w:p>
          <w:p w:rsidR="00DC1C98" w:rsidRDefault="002E12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2023-19892,7</w:t>
            </w:r>
          </w:p>
          <w:p w:rsidR="00DC1C98" w:rsidRDefault="002E12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2024-18651,6</w:t>
            </w:r>
          </w:p>
          <w:p w:rsidR="00DC1C98" w:rsidRDefault="002E12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2025-24300,0</w:t>
            </w:r>
          </w:p>
          <w:p w:rsidR="00DC1C98" w:rsidRDefault="002E12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2026-24300,0</w:t>
            </w:r>
          </w:p>
        </w:tc>
      </w:tr>
      <w:tr w:rsidR="00DC1C98">
        <w:trPr>
          <w:trHeight w:val="40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5E24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2E1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Ожидаемые результаты реализации программы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1.Соблюдение положения о межбюджетных отношениях в муниципальном образовании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на уровне 100%.</w:t>
            </w:r>
          </w:p>
          <w:p w:rsidR="00DC1C98" w:rsidRDefault="002E12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2.Обеспечение соблюдения порядка и сроков разработки проекта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на уровне 100%.</w:t>
            </w:r>
          </w:p>
          <w:p w:rsidR="00DC1C98" w:rsidRDefault="002E12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3.Исполнение расходных обязательств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к 2026 году на уровне 90%.</w:t>
            </w:r>
          </w:p>
          <w:p w:rsidR="00DC1C98" w:rsidRDefault="002E12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4.Увеличение  доходного потенциала бюджета муниципального района к 2026 году до  99%.</w:t>
            </w:r>
          </w:p>
          <w:p w:rsidR="00DC1C98" w:rsidRDefault="002E12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5.Увеличение доли расходов бюджета района, сформированных в рамках муниципальных программ в общей сумме расходов бюджета района к 2026 году до 93%.</w:t>
            </w:r>
          </w:p>
          <w:p w:rsidR="00DC1C98" w:rsidRDefault="002E12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Сохранение дефицита бюджета района на уровне не выше 10% утвержденного  общего годового объема доходов бюджета района без учета утвержденного объема безвозмездных поступлений.</w:t>
            </w:r>
          </w:p>
          <w:p w:rsidR="00DC1C98" w:rsidRDefault="002E12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Не превышение  доли просроченной кредиторской задолженности  к общему объему расходов бюджета муниципального района предельного значения 0,05%.</w:t>
            </w:r>
          </w:p>
          <w:p w:rsidR="00DC1C98" w:rsidRDefault="002E12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Обеспечение  покрытия муниципального долга собственными доходными источниками к 2026 году до 20%.</w:t>
            </w:r>
          </w:p>
          <w:p w:rsidR="00DC1C98" w:rsidRDefault="002E12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Сохранение коэффициента предела обслуживания муниципального долга на уровне    не выше 0,6%.</w:t>
            </w:r>
          </w:p>
          <w:p w:rsidR="00DC1C98" w:rsidRDefault="002E12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10.Своевременность и качество подготовки квартальной (годовой)  отчетности об исполнении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в Министерство финансов Тульской области на уровне 100% (за год- 4 кв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тчета,1 год. отчет).</w:t>
            </w:r>
          </w:p>
        </w:tc>
      </w:tr>
    </w:tbl>
    <w:p w:rsidR="00DC1C98" w:rsidRDefault="00DC1C98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C1C98" w:rsidRDefault="00DC1C98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C1C98" w:rsidRDefault="00DC1C98">
      <w:pPr>
        <w:widowControl w:val="0"/>
        <w:suppressAutoHyphens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DC1C98" w:rsidRDefault="00DC1C98">
      <w:pPr>
        <w:widowControl w:val="0"/>
        <w:suppressAutoHyphens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DC1C98" w:rsidRDefault="00DC1C98">
      <w:pPr>
        <w:widowControl w:val="0"/>
        <w:suppressAutoHyphens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DC1C98" w:rsidRDefault="00DC1C98">
      <w:pPr>
        <w:widowControl w:val="0"/>
        <w:suppressAutoHyphens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DC1C98" w:rsidRDefault="00DC1C98">
      <w:pPr>
        <w:widowControl w:val="0"/>
        <w:suppressAutoHyphens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DC1C98" w:rsidRDefault="00DC1C98">
      <w:pPr>
        <w:widowControl w:val="0"/>
        <w:suppressAutoHyphens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DC1C98" w:rsidRDefault="00DC1C98">
      <w:pPr>
        <w:widowControl w:val="0"/>
        <w:suppressAutoHyphens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DC1C98" w:rsidRDefault="00DC1C98">
      <w:pPr>
        <w:widowControl w:val="0"/>
        <w:suppressAutoHyphens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DC1C98" w:rsidRDefault="00DC1C98">
      <w:pPr>
        <w:widowControl w:val="0"/>
        <w:suppressAutoHyphens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  <w:sectPr w:rsidR="00DC1C98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DC1C98" w:rsidRDefault="00DC1C98">
      <w:pPr>
        <w:widowControl w:val="0"/>
        <w:suppressAutoHyphens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DC1C98" w:rsidRDefault="002E12BA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2.Основные меры правового регулирования  муниципальной программы муниципального образования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en-US"/>
        </w:rPr>
        <w:t>Веневский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район </w:t>
      </w:r>
    </w:p>
    <w:p w:rsidR="00DC1C98" w:rsidRDefault="002E12BA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«Управление муниципальными финансами в муниципальном образовании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en-US"/>
        </w:rPr>
        <w:t>Веневский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район»</w:t>
      </w:r>
    </w:p>
    <w:p w:rsidR="00DC1C98" w:rsidRDefault="00DC1C98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19"/>
        <w:gridCol w:w="2944"/>
        <w:gridCol w:w="5254"/>
        <w:gridCol w:w="2415"/>
        <w:gridCol w:w="3188"/>
      </w:tblGrid>
      <w:tr w:rsidR="00DC1C98">
        <w:trPr>
          <w:trHeight w:val="140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документа,</w:t>
            </w:r>
          </w:p>
          <w:p w:rsidR="00DC1C98" w:rsidRDefault="002E12B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</w:t>
            </w:r>
          </w:p>
          <w:p w:rsidR="00DC1C98" w:rsidRDefault="00DC1C9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документа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Гиперссылка на текст док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мента</w:t>
            </w:r>
          </w:p>
        </w:tc>
      </w:tr>
      <w:tr w:rsidR="00DC1C98">
        <w:trPr>
          <w:trHeight w:val="21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C1C98">
        <w:tc>
          <w:tcPr>
            <w:tcW w:w="145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1: «Выравнивание бюджетной обеспеченности поселений»</w:t>
            </w:r>
          </w:p>
        </w:tc>
      </w:tr>
      <w:tr w:rsidR="00DC1C98">
        <w:tc>
          <w:tcPr>
            <w:tcW w:w="145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1.Комплекс процессных мероприятий «Развитие механизмов регулирования межбюджетных отношений»</w:t>
            </w:r>
          </w:p>
        </w:tc>
      </w:tr>
      <w:tr w:rsidR="00DC1C98"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 Тульской области от 11.11.2005г. № 639-ЗТО</w:t>
            </w:r>
          </w:p>
        </w:tc>
        <w:tc>
          <w:tcPr>
            <w:tcW w:w="5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 межбюджетных отношениях между органами государственной власти Тульской области Тульской области и органами местного самоуправления муниципальных образований Тульской области»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областная Дума</w:t>
            </w:r>
          </w:p>
        </w:tc>
        <w:tc>
          <w:tcPr>
            <w:tcW w:w="3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59315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proofErr w:type="spellStart"/>
              <w:r w:rsidR="002E12B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КонсультантПлюс</w:t>
              </w:r>
              <w:proofErr w:type="spellEnd"/>
            </w:hyperlink>
            <w:r w:rsidR="002E12B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C1C98" w:rsidRDefault="00DC1C9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1C98"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 Собрания представителей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от 25.12.2013г. № 53/418</w:t>
            </w:r>
          </w:p>
        </w:tc>
        <w:tc>
          <w:tcPr>
            <w:tcW w:w="5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«Об утверждении Положения о бюджетном процессе в муниципальном образовании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59315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>
              <w:r w:rsidR="002E12BA">
                <w:rPr>
                  <w:rFonts w:ascii="Times New Roman" w:hAnsi="Times New Roman"/>
                  <w:sz w:val="24"/>
                  <w:szCs w:val="24"/>
                </w:rPr>
                <w:t>https://venev.tularegion.ru</w:t>
              </w:r>
            </w:hyperlink>
          </w:p>
        </w:tc>
      </w:tr>
      <w:tr w:rsidR="00DC1C98"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Собрания представителей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от 19.12.2019г. №21/123</w:t>
            </w:r>
          </w:p>
        </w:tc>
        <w:tc>
          <w:tcPr>
            <w:tcW w:w="5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«Об утверждении «Положения о  межбюджетных отношениях в муниципальном образовании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Финансовое управление 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59315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>
              <w:r w:rsidR="002E12BA">
                <w:rPr>
                  <w:rFonts w:ascii="Times New Roman" w:hAnsi="Times New Roman"/>
                  <w:sz w:val="24"/>
                  <w:szCs w:val="24"/>
                </w:rPr>
                <w:t>https://venev.tularegion.ru</w:t>
              </w:r>
            </w:hyperlink>
          </w:p>
        </w:tc>
      </w:tr>
      <w:tr w:rsidR="00DC1C98"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Собрания представителей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от 28.12.2017г. № 49/283</w:t>
            </w:r>
          </w:p>
        </w:tc>
        <w:tc>
          <w:tcPr>
            <w:tcW w:w="5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«Об утверждении Порядка предоставления иных межбюджетных трансфертов из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бюджетам муниципальных образований поселений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Финансовое управление 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59315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>
              <w:r w:rsidR="002E12BA">
                <w:rPr>
                  <w:rFonts w:ascii="Times New Roman" w:hAnsi="Times New Roman"/>
                  <w:sz w:val="24"/>
                  <w:szCs w:val="24"/>
                </w:rPr>
                <w:t>https://venev.tularegion.ru</w:t>
              </w:r>
            </w:hyperlink>
          </w:p>
        </w:tc>
      </w:tr>
      <w:tr w:rsidR="00DC1C98"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 Президента РФ от 09.05.2017г. № 203</w:t>
            </w:r>
          </w:p>
        </w:tc>
        <w:tc>
          <w:tcPr>
            <w:tcW w:w="5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 стратегии развития информационного общества в Российской Федерации»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Президент РФ</w:t>
            </w:r>
          </w:p>
        </w:tc>
        <w:tc>
          <w:tcPr>
            <w:tcW w:w="3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593158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>
              <w:r w:rsidR="002E12BA">
                <w:rPr>
                  <w:rFonts w:ascii="Times New Roman" w:hAnsi="Times New Roman"/>
                  <w:sz w:val="24"/>
                  <w:szCs w:val="24"/>
                </w:rPr>
                <w:t>www.pravo.gov.ru</w:t>
              </w:r>
            </w:hyperlink>
          </w:p>
          <w:p w:rsidR="00DC1C98" w:rsidRDefault="00DC1C98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C1C98" w:rsidRDefault="00DC1C9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C1C98">
        <w:tc>
          <w:tcPr>
            <w:tcW w:w="145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2: «Повышение качества управления муниципальными финансами, эффективности, прозрачности, подотчетности бюджетных средств»</w:t>
            </w:r>
          </w:p>
        </w:tc>
      </w:tr>
      <w:tr w:rsidR="00DC1C98">
        <w:tc>
          <w:tcPr>
            <w:tcW w:w="145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2.Комплекс процессных мероприятий «Повышение эффективности бюджетных расходов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DC1C98"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 Тульской области от 25.07.2005г. № 610-ЗТО</w:t>
            </w:r>
          </w:p>
        </w:tc>
        <w:tc>
          <w:tcPr>
            <w:tcW w:w="5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 пенсии за выслугу лет государственным гражданским служащим Тульской области и муниципальным служащим в Тульской области»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областная Дума</w:t>
            </w:r>
          </w:p>
        </w:tc>
        <w:tc>
          <w:tcPr>
            <w:tcW w:w="3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59315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proofErr w:type="spellStart"/>
              <w:r w:rsidR="002E12B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КонсультантПлюс</w:t>
              </w:r>
              <w:proofErr w:type="spellEnd"/>
            </w:hyperlink>
            <w:r w:rsidR="002E12B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C1C98" w:rsidRDefault="00DC1C9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1C98">
        <w:trPr>
          <w:trHeight w:val="400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Собрания представителей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от 29.08.2012г. № 34/274</w:t>
            </w:r>
          </w:p>
        </w:tc>
        <w:tc>
          <w:tcPr>
            <w:tcW w:w="5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«Об утверждении Положения о предоставлении средств материнского  (семейного) капитала в  МО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населения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59315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>
              <w:r w:rsidR="002E12BA">
                <w:rPr>
                  <w:rFonts w:ascii="Times New Roman" w:hAnsi="Times New Roman"/>
                  <w:sz w:val="24"/>
                  <w:szCs w:val="24"/>
                </w:rPr>
                <w:t>https://venev.tularegion.ru</w:t>
              </w:r>
            </w:hyperlink>
          </w:p>
        </w:tc>
      </w:tr>
      <w:tr w:rsidR="00DC1C98">
        <w:trPr>
          <w:trHeight w:val="400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от 15.06.2018г. № 538</w:t>
            </w:r>
          </w:p>
        </w:tc>
        <w:tc>
          <w:tcPr>
            <w:tcW w:w="5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«Об утверждении Положения о порядке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расходования средств резервного фонда администрации муниципального образования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для предупреждения и ликвидации чрезвычайных ситуаций природного и техногенного характера»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59315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">
              <w:r w:rsidR="002E12BA">
                <w:rPr>
                  <w:rFonts w:ascii="Times New Roman" w:hAnsi="Times New Roman"/>
                  <w:sz w:val="24"/>
                  <w:szCs w:val="24"/>
                </w:rPr>
                <w:t>https://venev.tularegion.ru</w:t>
              </w:r>
            </w:hyperlink>
          </w:p>
        </w:tc>
      </w:tr>
      <w:tr w:rsidR="00DC1C98">
        <w:trPr>
          <w:trHeight w:val="400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 Президента Российской Федерации от 21.07.2020 № 474</w:t>
            </w:r>
          </w:p>
        </w:tc>
        <w:tc>
          <w:tcPr>
            <w:tcW w:w="5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 национальных целях развития Российской Федерации на период до 2030 года»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Президент РФ</w:t>
            </w:r>
          </w:p>
        </w:tc>
        <w:tc>
          <w:tcPr>
            <w:tcW w:w="3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593158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>
              <w:r w:rsidR="002E12BA">
                <w:rPr>
                  <w:rFonts w:ascii="Times New Roman" w:hAnsi="Times New Roman"/>
                  <w:sz w:val="24"/>
                  <w:szCs w:val="24"/>
                </w:rPr>
                <w:t>www.pravo.gov.ru</w:t>
              </w:r>
            </w:hyperlink>
          </w:p>
          <w:p w:rsidR="00DC1C98" w:rsidRDefault="00DC1C98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1C98" w:rsidRDefault="00DC1C9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1C98">
        <w:trPr>
          <w:trHeight w:val="400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 Губернатора Тульской области от 11.07.2016 № 102</w:t>
            </w:r>
          </w:p>
        </w:tc>
        <w:tc>
          <w:tcPr>
            <w:tcW w:w="5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 утверждении основных направлений деятельности правительства Тульской области на период до 2026 года»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Губернатор ТО</w:t>
            </w:r>
          </w:p>
        </w:tc>
        <w:tc>
          <w:tcPr>
            <w:tcW w:w="3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59315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proofErr w:type="spellStart"/>
              <w:r w:rsidR="002E12B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КонсультантПлюс</w:t>
              </w:r>
              <w:proofErr w:type="spellEnd"/>
            </w:hyperlink>
            <w:r w:rsidR="002E12B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C1C98" w:rsidRDefault="00DC1C9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1C98">
        <w:trPr>
          <w:trHeight w:val="400"/>
        </w:trPr>
        <w:tc>
          <w:tcPr>
            <w:tcW w:w="145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3: «Совершенствование механизмов управления муниципальным долгом района»</w:t>
            </w:r>
          </w:p>
        </w:tc>
      </w:tr>
      <w:tr w:rsidR="00DC1C98">
        <w:trPr>
          <w:trHeight w:val="400"/>
        </w:trPr>
        <w:tc>
          <w:tcPr>
            <w:tcW w:w="145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3.Комплекс процессных мероприятий «Управление муниципальным долгом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DC1C98">
        <w:trPr>
          <w:trHeight w:val="400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от 18.12.2009г.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2292</w:t>
            </w:r>
          </w:p>
        </w:tc>
        <w:tc>
          <w:tcPr>
            <w:tcW w:w="5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«О методике расчета долговой нагрузки на бюджет муниципального образования и методике расчета объема возможного привлечения новых долговых обязательств с учетом их влияния на долговую нагрузку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Финансовое управление 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59315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>
              <w:r w:rsidR="002E12BA">
                <w:rPr>
                  <w:rFonts w:ascii="Times New Roman" w:hAnsi="Times New Roman"/>
                  <w:sz w:val="24"/>
                  <w:szCs w:val="24"/>
                </w:rPr>
                <w:t>https://venev.tularegion.ru</w:t>
              </w:r>
            </w:hyperlink>
          </w:p>
        </w:tc>
      </w:tr>
      <w:tr w:rsidR="00DC1C98">
        <w:trPr>
          <w:trHeight w:val="400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финансового управления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от 03.07.2017г. № 833</w:t>
            </w:r>
          </w:p>
        </w:tc>
        <w:tc>
          <w:tcPr>
            <w:tcW w:w="5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«Об утверждении Положения о порядке ведения муниципальной долговой книги муниципального образования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Финансовое управление 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59315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>
              <w:r w:rsidR="002E12BA">
                <w:rPr>
                  <w:rFonts w:ascii="Times New Roman" w:hAnsi="Times New Roman"/>
                  <w:sz w:val="24"/>
                  <w:szCs w:val="24"/>
                </w:rPr>
                <w:t>https://venev.tularegion.ru</w:t>
              </w:r>
            </w:hyperlink>
          </w:p>
        </w:tc>
      </w:tr>
      <w:tr w:rsidR="00DC1C98">
        <w:trPr>
          <w:trHeight w:val="400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от 26.06.2019г. № 674</w:t>
            </w:r>
          </w:p>
        </w:tc>
        <w:tc>
          <w:tcPr>
            <w:tcW w:w="5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«Об утверждении порядка  осуществления муниципальных заимствований, обслуживания и управления муниципальным долгом в муниципальном образовании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Финансовое управление 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59315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">
              <w:r w:rsidR="002E12BA">
                <w:rPr>
                  <w:rFonts w:ascii="Times New Roman" w:hAnsi="Times New Roman"/>
                  <w:sz w:val="24"/>
                  <w:szCs w:val="24"/>
                </w:rPr>
                <w:t>https://venev.tularegion.ru</w:t>
              </w:r>
            </w:hyperlink>
          </w:p>
        </w:tc>
      </w:tr>
      <w:tr w:rsidR="00DC1C98">
        <w:trPr>
          <w:trHeight w:val="400"/>
        </w:trPr>
        <w:tc>
          <w:tcPr>
            <w:tcW w:w="145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4: «Эффективное функционирование финансового управления»</w:t>
            </w:r>
          </w:p>
        </w:tc>
      </w:tr>
      <w:tr w:rsidR="00DC1C98">
        <w:trPr>
          <w:trHeight w:val="400"/>
        </w:trPr>
        <w:tc>
          <w:tcPr>
            <w:tcW w:w="145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4.Комплекс процессных мероприятий «Обеспечение реализации муниципальной программы»</w:t>
            </w:r>
          </w:p>
        </w:tc>
      </w:tr>
      <w:tr w:rsidR="00DC1C98">
        <w:trPr>
          <w:trHeight w:val="400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от 28.12.2010г. №191н</w:t>
            </w:r>
          </w:p>
        </w:tc>
        <w:tc>
          <w:tcPr>
            <w:tcW w:w="5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Минфин Российской Федерации</w:t>
            </w:r>
          </w:p>
        </w:tc>
        <w:tc>
          <w:tcPr>
            <w:tcW w:w="3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59315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proofErr w:type="spellStart"/>
              <w:r w:rsidR="002E12B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КонсультантПлюс</w:t>
              </w:r>
              <w:proofErr w:type="spellEnd"/>
            </w:hyperlink>
            <w:r w:rsidR="002E12B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C1C98" w:rsidRDefault="00DC1C9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1C98"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Собрания представителей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от 17.11.2015г. № 21/111</w:t>
            </w:r>
          </w:p>
        </w:tc>
        <w:tc>
          <w:tcPr>
            <w:tcW w:w="5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«Об утверждении Положения о финансовом управлении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Финансовое управление 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59315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">
              <w:r w:rsidR="002E12BA">
                <w:rPr>
                  <w:rFonts w:ascii="Times New Roman" w:hAnsi="Times New Roman"/>
                  <w:sz w:val="24"/>
                  <w:szCs w:val="24"/>
                </w:rPr>
                <w:t>https://venev.tularegion.ru</w:t>
              </w:r>
            </w:hyperlink>
          </w:p>
        </w:tc>
      </w:tr>
    </w:tbl>
    <w:p w:rsidR="00DC1C98" w:rsidRDefault="002E12BA">
      <w:pPr>
        <w:widowControl w:val="0"/>
        <w:suppressAutoHyphens w:val="0"/>
        <w:spacing w:after="0" w:line="240" w:lineRule="auto"/>
        <w:ind w:left="8505"/>
        <w:outlineLvl w:val="1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</w:t>
      </w:r>
    </w:p>
    <w:p w:rsidR="00DC1C98" w:rsidRDefault="00DC1C98">
      <w:pPr>
        <w:widowControl w:val="0"/>
        <w:suppressAutoHyphens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DC1C98" w:rsidRDefault="00DC1C98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1C98" w:rsidRDefault="00DC1C98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1C98" w:rsidRDefault="00DC1C98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1C98" w:rsidRDefault="00DC1C98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1C98" w:rsidRDefault="002E12BA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3. Показатели муниципальной программы  муниципального образования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Веневский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 </w:t>
      </w:r>
    </w:p>
    <w:p w:rsidR="00DC1C98" w:rsidRDefault="002E12BA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«Управление муниципальными финансами в муниципальном образовании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Веневский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район»</w:t>
      </w:r>
    </w:p>
    <w:tbl>
      <w:tblPr>
        <w:tblW w:w="146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476"/>
        <w:gridCol w:w="640"/>
        <w:gridCol w:w="1421"/>
        <w:gridCol w:w="2693"/>
        <w:gridCol w:w="851"/>
        <w:gridCol w:w="1134"/>
        <w:gridCol w:w="1134"/>
        <w:gridCol w:w="1134"/>
        <w:gridCol w:w="1134"/>
        <w:gridCol w:w="671"/>
        <w:gridCol w:w="476"/>
      </w:tblGrid>
      <w:tr w:rsidR="00DC1C9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Единица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изме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-рения</w:t>
            </w:r>
            <w:proofErr w:type="gramEnd"/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Ответственный исполнитель</w:t>
            </w:r>
          </w:p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(наименование отраслевого (функционального) и территориального органа администрации МО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Веневский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р-н)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показателя (наименование документа-источника, формула расчета, методика)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Система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монито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-ринга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(ежемесячно, ежеквартально,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ежегод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-но, 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конкрет-ную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дату)</w:t>
            </w:r>
          </w:p>
        </w:tc>
        <w:tc>
          <w:tcPr>
            <w:tcW w:w="56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Значения показателей</w:t>
            </w:r>
          </w:p>
        </w:tc>
      </w:tr>
      <w:tr w:rsidR="00DC1C9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DC1C9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DC1C9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DC1C9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DC1C9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DC1C9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DC1C9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1-ый год реализации</w:t>
            </w:r>
          </w:p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</w:t>
            </w: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2-ый год реализации</w:t>
            </w:r>
          </w:p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</w:t>
            </w: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3-ый год реализации</w:t>
            </w:r>
          </w:p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</w:t>
            </w: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4-ый год реализации</w:t>
            </w:r>
          </w:p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</w:t>
            </w: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5-ый год реализации</w:t>
            </w:r>
          </w:p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</w:t>
            </w: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ind w:right="-62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</w:tr>
      <w:tr w:rsidR="00DC1C98">
        <w:trPr>
          <w:trHeight w:val="3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DC1C98">
        <w:tc>
          <w:tcPr>
            <w:tcW w:w="146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1: «Выравнивание бюджетной обеспеченности поселений»</w:t>
            </w:r>
          </w:p>
        </w:tc>
      </w:tr>
      <w:tr w:rsidR="00DC1C98">
        <w:tc>
          <w:tcPr>
            <w:tcW w:w="146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1.Комплекс процессных мероприятий «Развитие механизмов регулирования межбюджетных отношений»</w:t>
            </w:r>
          </w:p>
        </w:tc>
      </w:tr>
      <w:tr w:rsidR="00DC1C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Соблюдение положения о межбюджетных отношениях в муниципальном образовании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Веневский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Финансовое управление администрации МО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Веневский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Показатель формируется в ходе анализа требований положения о межбюджетных отношениях в муниципальном образовании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Веневский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 установленных нормативно-правовым актом администрации муниципального образования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Веневский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Ежегод</w:t>
            </w:r>
            <w:proofErr w:type="spellEnd"/>
          </w:p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DC1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1C98">
        <w:tc>
          <w:tcPr>
            <w:tcW w:w="146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2: «Повышение качества управления муниципальными финансами, эффективности, прозрачности, подотчетности бюджетных средств»</w:t>
            </w:r>
          </w:p>
        </w:tc>
      </w:tr>
      <w:tr w:rsidR="00DC1C98">
        <w:tc>
          <w:tcPr>
            <w:tcW w:w="146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2.Комплекс процессных мероприятий «Повышение эффективности бюджетных расходов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DC1C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Соблюдение порядка и сроков разработки проекта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Финансовое управление администрации МО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Веневский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Показатель  формируется на основании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мониторинга исполнения плана-графика составления проекта бюджета МО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Веневский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Ежегодно,</w:t>
            </w:r>
          </w:p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до  11 ноября</w:t>
            </w: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DC1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1C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Исполнение расходных обязательств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образования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Финансовое управление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администрации МО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Веневский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Показатель формируется, как отношение кассового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исполнения расходов бюджета МО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Веневский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 к утвержденному объему бюджетных ассигнований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Ежеквартально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DC1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1C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Коэффициент общего покрытия расходов муниципального бюджета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Финансовое управление администрации МО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Веневский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Показатель формируется как отношение общей суммы доходов бюджета МО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Веневский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 к общей сумме расходов бюджета МО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Веневский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DC1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1C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Соответствие размера дефицита бюджета района п.3 ст.92.1.Бюджетного кодекса РФ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Финансовое управление администрации МО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Веневский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Показатель не должен превышать 10% утвержденного общего годового объема доходов местного бюджета без учета безвозмездных поступлений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Ежегодно, на 31</w:t>
            </w:r>
          </w:p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декабря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DC1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1C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Коэффициент программных расходов муниципального бюджета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Финансовое управление администрации МО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Веневский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Показатель формируется, как отношение расходов бюджета  МО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Веневский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район, исполненных  в рамках муниципальных программ к общей сумме расходов бюджета МО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Веневский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DC1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1C98">
        <w:trPr>
          <w:trHeight w:val="11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Доля просроченной кредиторской задолженности муниципального бюджета в общем объеме расходов бюджета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Финансовое управление администрации МО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Веневский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Показатель формируется, как отношение просроченной кредиторской задолженности к общему объему расходов бюджета МО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Веневский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</w:tr>
      <w:tr w:rsidR="00DC1C98">
        <w:tc>
          <w:tcPr>
            <w:tcW w:w="141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3: «Совершенствование механизмов управления муниципальным долгом района»</w:t>
            </w: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DC1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1C98">
        <w:tc>
          <w:tcPr>
            <w:tcW w:w="141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3.Комплекс процессных мероприятий «Управление муниципальным долгом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DC1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1C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Коэффициент долговой емкости муниципального бюджета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Финансовое управление администрации МО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Веневский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Показатель формируется, как отношение муниципального долга МО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Веневский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 к общей сумме доходов бюджета МО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Веневский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 за исключением безвозмездных поступлений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DC1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1C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1.9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Коэффициент предела обслуживания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муниципального долга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Финансовое управление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администрации МО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Веневский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Показатель формируется, как отношение общей суммы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расходов на обслуживание муниципального долга бюджета МО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Веневский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 к общей сумме расходов бюджета МО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Веневский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 за исключением субвенций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Ежеквартально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DC1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1C98">
        <w:tc>
          <w:tcPr>
            <w:tcW w:w="146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Задача 4: «Эффективное функционирование финансового управления»</w:t>
            </w:r>
          </w:p>
        </w:tc>
      </w:tr>
      <w:tr w:rsidR="00DC1C98">
        <w:tc>
          <w:tcPr>
            <w:tcW w:w="141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4.Комплекс процессных мероприятий «Обеспечение реализации муниципальной программы»</w:t>
            </w: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DC1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1C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1.10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Своевременная, качественная сдача годового (квартального) отчета в Министерство финансов Тульской области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Финансовое управление администрации МО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Веневский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Показатель формируется по результатам сдачи квартального годового (квартального) отчета в Министерство финансов Тульской области (в соответствии с графиком)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Ежеквартально</w:t>
            </w:r>
          </w:p>
          <w:p w:rsidR="00DC1C98" w:rsidRDefault="002E12BA">
            <w:pPr>
              <w:widowControl w:val="0"/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ежегод</w:t>
            </w:r>
            <w:proofErr w:type="spellEnd"/>
            <w:proofErr w:type="gramEnd"/>
          </w:p>
          <w:p w:rsidR="00DC1C98" w:rsidRDefault="002E12B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>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DC1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C1C98" w:rsidRDefault="002E12BA">
      <w:pPr>
        <w:widowControl w:val="0"/>
        <w:suppressAutoHyphens w:val="0"/>
        <w:spacing w:after="0" w:line="240" w:lineRule="auto"/>
        <w:ind w:left="8505"/>
        <w:outlineLvl w:val="1"/>
        <w:rPr>
          <w:rFonts w:ascii="Times New Roman" w:hAnsi="Times New Roman"/>
          <w:sz w:val="24"/>
          <w:szCs w:val="24"/>
          <w:lang w:eastAsia="en-US"/>
        </w:rPr>
      </w:pPr>
      <w:bookmarkStart w:id="2" w:name="Par495"/>
      <w:bookmarkEnd w:id="2"/>
      <w:r>
        <w:rPr>
          <w:rFonts w:ascii="Times New Roman" w:hAnsi="Times New Roman"/>
          <w:sz w:val="24"/>
          <w:szCs w:val="24"/>
          <w:lang w:eastAsia="en-US"/>
        </w:rPr>
        <w:t xml:space="preserve">      </w:t>
      </w:r>
    </w:p>
    <w:p w:rsidR="00DC1C98" w:rsidRDefault="002E12BA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  <w:lang w:eastAsia="en-US"/>
        </w:rPr>
        <w:t>4. Структура муниципальной программы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«Управление муниципальными финансами в муниципальном образовании</w:t>
      </w:r>
    </w:p>
    <w:p w:rsidR="00DC1C98" w:rsidRDefault="002E12BA">
      <w:pPr>
        <w:widowControl w:val="0"/>
        <w:spacing w:after="0" w:line="240" w:lineRule="auto"/>
        <w:jc w:val="center"/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Веневский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район»</w:t>
      </w:r>
    </w:p>
    <w:p w:rsidR="00DC1C98" w:rsidRDefault="00DC1C9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46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5"/>
        <w:gridCol w:w="4657"/>
        <w:gridCol w:w="4679"/>
        <w:gridCol w:w="4551"/>
      </w:tblGrid>
      <w:tr w:rsidR="00DC1C98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DC1C98">
        <w:trPr>
          <w:trHeight w:val="30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C1C98">
        <w:tc>
          <w:tcPr>
            <w:tcW w:w="14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</w:tr>
      <w:tr w:rsidR="00DC1C98">
        <w:tc>
          <w:tcPr>
            <w:tcW w:w="14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«Развитие механизмов регулирования межбюджетных отношений»</w:t>
            </w:r>
          </w:p>
        </w:tc>
      </w:tr>
      <w:tr w:rsidR="00DC1C98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Выравнивание бюджетной обеспеченности поселений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Поддержка поселений МО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 целью оказания им  финансовой помощи для реализации полномочий по решению вопросов местного значения: выплата дотации из районного фонда финансовой поддержки поселений, предоставление иных межбюджетных трансфертов бюджетам поселений, предоставление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-Соблюдение положения о межбюджетных отношениях в муниципальном образовании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DC1C98">
        <w:tc>
          <w:tcPr>
            <w:tcW w:w="14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 xml:space="preserve">Комплекс процессных мероприятий «Повышение эффективности бюджетных расходов муниципального образования </w:t>
            </w:r>
            <w:proofErr w:type="spell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DC1C98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управления муниципальными финансами, эффективности, прозрачности, подотчетности  бюджетных средств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Выплата ежемесячной доплаты к трудовой пенсии лицам, замещавшим муниципальные должности в МО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выплата материальной помощи  нуждающимся лицам в результате ЧС, поддержка семьи, детей и демографической политики. Обслуживание  резервного фонда администрации МО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-Соблюдение порядка и сроков разработки проекта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DC1C98" w:rsidRDefault="002E12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-Исполнение расходных обязательств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DC1C98" w:rsidRDefault="002E12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-Коэффициент общего покрытия расходов муниципального бюджета</w:t>
            </w:r>
          </w:p>
          <w:p w:rsidR="00DC1C98" w:rsidRDefault="002E12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-Соответствие размера дефицита бюджета района п.3 ст.92.1.Бюджетного кодекса РФ</w:t>
            </w:r>
          </w:p>
          <w:p w:rsidR="00DC1C98" w:rsidRDefault="002E12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-Коэффициент программных расходов муниципального бюджета</w:t>
            </w:r>
          </w:p>
          <w:p w:rsidR="00DC1C98" w:rsidRDefault="002E12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-Доля просроченной кредиторской задолженности муниципального бюджета в общем объеме расходов бюджета</w:t>
            </w:r>
          </w:p>
        </w:tc>
      </w:tr>
      <w:tr w:rsidR="00DC1C98">
        <w:tc>
          <w:tcPr>
            <w:tcW w:w="14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Комплекс процессных мероприятий «Управление муниципальным долгом муниципального образования </w:t>
            </w:r>
            <w:proofErr w:type="spell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DC1C98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Совершенствование механизмов управления муниципальным долгом района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Эффективное управление муниципальным долгом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соблюдение норм ст.107 и 111 Бюджетного кодекса РФ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-Коэффициент долговой емкости муниципального бюджета</w:t>
            </w:r>
          </w:p>
          <w:p w:rsidR="00DC1C98" w:rsidRDefault="002E12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-Коэффициент предела обслуживания муниципального долга</w:t>
            </w:r>
          </w:p>
        </w:tc>
      </w:tr>
      <w:tr w:rsidR="00DC1C98">
        <w:tc>
          <w:tcPr>
            <w:tcW w:w="14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DC1C98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Эффективное функционирование  финансового управления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финансового управления, оплата труда работников, обеспечение функций работников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-Своевременная, качественная сдача годового (квартального) отчета в Министерство финансов Тульской области</w:t>
            </w:r>
          </w:p>
        </w:tc>
      </w:tr>
    </w:tbl>
    <w:p w:rsidR="00DC1C98" w:rsidRDefault="00DC1C98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1C98" w:rsidRDefault="00DC1C98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1C98" w:rsidRDefault="00DC1C98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1C98" w:rsidRDefault="00DC1C98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1C98" w:rsidRDefault="002E12BA">
      <w:pPr>
        <w:widowControl w:val="0"/>
        <w:spacing w:after="0" w:line="240" w:lineRule="auto"/>
        <w:ind w:firstLine="540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5.Финансовое обеспечение муниципальной программы муниципального образования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Веневский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 </w:t>
      </w:r>
    </w:p>
    <w:p w:rsidR="00DC1C98" w:rsidRDefault="002E12BA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«Управление муниципальными финансами в муниципальном образовании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Веневский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район» </w:t>
      </w:r>
    </w:p>
    <w:p w:rsidR="00DC1C98" w:rsidRDefault="00DC1C9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844" w:type="dxa"/>
        <w:tblInd w:w="-4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69"/>
        <w:gridCol w:w="1982"/>
        <w:gridCol w:w="1279"/>
        <w:gridCol w:w="1275"/>
        <w:gridCol w:w="992"/>
        <w:gridCol w:w="851"/>
        <w:gridCol w:w="1275"/>
        <w:gridCol w:w="992"/>
        <w:gridCol w:w="1134"/>
        <w:gridCol w:w="1135"/>
        <w:gridCol w:w="992"/>
        <w:gridCol w:w="1134"/>
        <w:gridCol w:w="1134"/>
      </w:tblGrid>
      <w:tr w:rsidR="00DC1C98">
        <w:trPr>
          <w:trHeight w:val="445"/>
          <w:tblHeader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муниципальной программы, подпрограммы,  (основного мероприятия), мероприятия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Ответствен-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исполнитель,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соисполни-тели</w:t>
            </w:r>
            <w:proofErr w:type="spellEnd"/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(наименование отраслевого (функционального) и территориального органа администрации МО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</w:t>
            </w: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финансового обеспечения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(тыс. руб.), годы</w:t>
            </w:r>
          </w:p>
        </w:tc>
      </w:tr>
      <w:tr w:rsidR="00DC1C98">
        <w:trPr>
          <w:trHeight w:val="706"/>
          <w:tblHeader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РзПр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1-ый год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реализа-ции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МП</w:t>
            </w: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2-ый год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реализа-ции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МП</w:t>
            </w: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3-ый год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реализа-ции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МП</w:t>
            </w: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4-ый год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реализа-ции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МП</w:t>
            </w: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5-ый год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реализа-ции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МП</w:t>
            </w: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</w:tr>
      <w:tr w:rsidR="00DC1C98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</w:tr>
      <w:tr w:rsidR="00DC1C98">
        <w:trPr>
          <w:trHeight w:val="36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муниципальными финансами в муниципальном образовании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Финансовое управление   администрации муниципального   образования 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29046,7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19892,7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18651,6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24300,0</w:t>
            </w:r>
          </w:p>
        </w:tc>
      </w:tr>
      <w:tr w:rsidR="00DC1C98">
        <w:trPr>
          <w:trHeight w:val="2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7247,8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7537,7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6500,0</w:t>
            </w:r>
          </w:p>
        </w:tc>
      </w:tr>
      <w:tr w:rsidR="00DC1C98">
        <w:trPr>
          <w:trHeight w:val="2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МО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Веневский</w:t>
            </w:r>
            <w:proofErr w:type="spellEnd"/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21798,9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12355,0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10712,4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17800,0</w:t>
            </w:r>
          </w:p>
        </w:tc>
      </w:tr>
      <w:tr w:rsidR="00DC1C98">
        <w:trPr>
          <w:trHeight w:val="26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Структурный элемент 1</w:t>
            </w:r>
          </w:p>
          <w:p w:rsidR="00DC1C98" w:rsidRDefault="00DC1C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 процессных мероприятий «Развитие механизмов регулирования  межбюджетных отношений»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Финансовое управление   администрации муниципального   образования 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         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1401</w:t>
            </w: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05 4 01 00000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10747,8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7637,7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18651,6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10000,0</w:t>
            </w:r>
          </w:p>
        </w:tc>
      </w:tr>
      <w:tr w:rsidR="00DC1C98">
        <w:trPr>
          <w:trHeight w:val="31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05 4 01 00000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7247,8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7537,7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6500,0</w:t>
            </w:r>
          </w:p>
        </w:tc>
      </w:tr>
      <w:tr w:rsidR="00DC1C98">
        <w:trPr>
          <w:trHeight w:val="31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МО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Веневский</w:t>
            </w:r>
            <w:proofErr w:type="spellEnd"/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1401</w:t>
            </w: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05 4 01 00000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3500,0</w:t>
            </w:r>
          </w:p>
        </w:tc>
      </w:tr>
      <w:tr w:rsidR="00DC1C9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Структурный элемент 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Комплекс процессных мероприятий «Повышение  эффективности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бюджетных расходов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Финансовое управление   администрации муниципального   образования 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0111</w:t>
            </w: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1001</w:t>
            </w: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05 4 02 00000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3506,8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3087,9</w:t>
            </w: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2897,1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3550,0</w:t>
            </w:r>
          </w:p>
        </w:tc>
      </w:tr>
      <w:tr w:rsidR="00DC1C9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МО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Веневский</w:t>
            </w:r>
            <w:proofErr w:type="spellEnd"/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0111</w:t>
            </w: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1001</w:t>
            </w: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05 4 02 00000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3506,8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3087,9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2897,1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3550,0</w:t>
            </w:r>
          </w:p>
        </w:tc>
      </w:tr>
      <w:tr w:rsidR="00DC1C98">
        <w:trPr>
          <w:trHeight w:val="26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Структурный элемент 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Комплекс процессных мероприятий «Управление муниципальным долгом муниципального  образования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Финансовое управление   администрации муниципального   образования 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05 4 03 00000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3410,0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2716,1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1750,0</w:t>
            </w: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1750,0</w:t>
            </w:r>
          </w:p>
        </w:tc>
      </w:tr>
      <w:tr w:rsidR="00DC1C9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МО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Веневский</w:t>
            </w:r>
            <w:proofErr w:type="spellEnd"/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05 4 03 00000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3410,0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2716,1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1750,0</w:t>
            </w:r>
          </w:p>
        </w:tc>
      </w:tr>
      <w:tr w:rsidR="00DC1C9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Структурный элемент 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Финансовое управление   администрации муниципального   образования 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05 4 04 00000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11382,1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9000,0</w:t>
            </w:r>
          </w:p>
        </w:tc>
      </w:tr>
      <w:tr w:rsidR="00DC1C9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МО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Веневский</w:t>
            </w:r>
            <w:proofErr w:type="spellEnd"/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05 4 04 00000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11382,1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9000,0</w:t>
            </w:r>
          </w:p>
        </w:tc>
      </w:tr>
      <w:tr w:rsidR="00DC1C9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29046,7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19892,7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18651,6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Default="002E12B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24300,0</w:t>
            </w:r>
          </w:p>
        </w:tc>
      </w:tr>
    </w:tbl>
    <w:p w:rsidR="00DC1C98" w:rsidRDefault="002E12BA">
      <w:pPr>
        <w:widowControl w:val="0"/>
        <w:tabs>
          <w:tab w:val="left" w:pos="1893"/>
        </w:tabs>
        <w:spacing w:after="0" w:line="240" w:lineRule="auto"/>
        <w:ind w:firstLine="539"/>
        <w:jc w:val="both"/>
      </w:pPr>
      <w:bookmarkStart w:id="3" w:name="Par912"/>
      <w:bookmarkStart w:id="4" w:name="Par655"/>
      <w:bookmarkEnd w:id="3"/>
      <w:bookmarkEnd w:id="4"/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DC1C98" w:rsidRDefault="00DC1C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C1C98" w:rsidRDefault="00DC1C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C1C98" w:rsidRDefault="00DC1C98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C1C98" w:rsidRDefault="002E12BA">
      <w:pPr>
        <w:widowControl w:val="0"/>
        <w:suppressAutoHyphens w:val="0"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6. Риски реализации муниципальной программы муниципального образования </w:t>
      </w:r>
      <w:proofErr w:type="spellStart"/>
      <w:r>
        <w:rPr>
          <w:rFonts w:ascii="Times New Roman" w:hAnsi="Times New Roman"/>
          <w:b/>
          <w:sz w:val="24"/>
          <w:szCs w:val="24"/>
          <w:lang w:eastAsia="en-US"/>
        </w:rPr>
        <w:t>Веневский</w:t>
      </w:r>
      <w:proofErr w:type="spellEnd"/>
      <w:r>
        <w:rPr>
          <w:rFonts w:ascii="Times New Roman" w:hAnsi="Times New Roman"/>
          <w:b/>
          <w:sz w:val="24"/>
          <w:szCs w:val="24"/>
          <w:lang w:eastAsia="en-US"/>
        </w:rPr>
        <w:t xml:space="preserve"> район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«Управление муниципальными финансами в муниципальном образовании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Веневский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район»</w:t>
      </w:r>
    </w:p>
    <w:p w:rsidR="00DC1C98" w:rsidRDefault="002E12BA">
      <w:pPr>
        <w:suppressAutoHyphens w:val="0"/>
        <w:spacing w:after="0" w:line="240" w:lineRule="auto"/>
        <w:jc w:val="center"/>
        <w:outlineLvl w:val="0"/>
      </w:pPr>
      <w:r>
        <w:rPr>
          <w:rFonts w:ascii="Times New Roman" w:hAnsi="Times New Roman"/>
          <w:b/>
          <w:sz w:val="24"/>
          <w:szCs w:val="24"/>
          <w:lang w:eastAsia="en-US"/>
        </w:rPr>
        <w:t>и меры управления рисками</w:t>
      </w:r>
    </w:p>
    <w:p w:rsidR="00DC1C98" w:rsidRDefault="00DC1C98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47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6946"/>
        <w:gridCol w:w="5580"/>
      </w:tblGrid>
      <w:tr w:rsidR="00DC1C98">
        <w:trPr>
          <w:trHeight w:val="4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Вид риска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Определение факторов риска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Меры управления рисками</w:t>
            </w:r>
          </w:p>
        </w:tc>
      </w:tr>
      <w:tr w:rsidR="00DC1C98">
        <w:tc>
          <w:tcPr>
            <w:tcW w:w="14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Внешние риски</w:t>
            </w:r>
          </w:p>
        </w:tc>
      </w:tr>
      <w:tr w:rsidR="00DC1C9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Макроэкономичес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-кие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риски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Кризисные явления в экономике, инфляция, рост безработицы могут негативно повлиять на финансовую обстановку в районе, снизить динамику поступления доходов в бюджет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Веневский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Своевременная корректировка объемов финансирования и мероприятий муниципальной программы</w:t>
            </w:r>
          </w:p>
        </w:tc>
      </w:tr>
      <w:tr w:rsidR="00DC1C9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Финансово-экономические риски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Недостаток налоговых и неналоговых доходов для реализации расходов, что влечет увеличение объема муниципального долга и стоимости его обслуживания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Проведение анализа, сокращение расходов бюджета района</w:t>
            </w:r>
          </w:p>
        </w:tc>
      </w:tr>
      <w:tr w:rsidR="00DC1C9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Техногенные, экологические и природно-климатические</w:t>
            </w:r>
          </w:p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риски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Возникновение обстоятельств непреодолимой силы (природные, техногенные катастрофы</w:t>
            </w:r>
            <w:proofErr w:type="gramEnd"/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Финансирование мероприятий для устранения последствий обстоятельств непреодолимой силы</w:t>
            </w:r>
          </w:p>
        </w:tc>
      </w:tr>
      <w:tr w:rsidR="00DC1C9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Геополитические риски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Ухудшение политической ситуации внутри страны и за ее пределами, что может повлечь за собой сокращение доходов в бюджет области и бюджет района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Финансирование мероприятий для устранения последствий ухудшения ситуации</w:t>
            </w:r>
          </w:p>
        </w:tc>
      </w:tr>
      <w:tr w:rsidR="00DC1C9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Законодательные</w:t>
            </w:r>
          </w:p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риски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Изменения федерального (регионального) законодательства в бюджетной и налоговой сферах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Оперативное реагирование на изменения законодательства</w:t>
            </w:r>
          </w:p>
        </w:tc>
      </w:tr>
      <w:tr w:rsidR="00DC1C9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Социальные</w:t>
            </w:r>
          </w:p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риски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повышения социальной напряженности среди населения из-за недостоверной информации о реализуемых мероприятиях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Открытость и прозрачность планов мероприятий и практических действий, информационного сопровождения муниципальной программы</w:t>
            </w:r>
          </w:p>
        </w:tc>
      </w:tr>
      <w:tr w:rsidR="00DC1C98">
        <w:tc>
          <w:tcPr>
            <w:tcW w:w="14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Внутренние риски</w:t>
            </w:r>
          </w:p>
        </w:tc>
      </w:tr>
      <w:tr w:rsidR="00DC1C9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Административные риски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Связаны с недостаточной эффективностью взаимодействия заинтересованных сторон муниципальной программы. Это может повлечь за собой нарушение планируемых сроков реализации муниципальной программы, невыполнение ее цели и задач,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недостижение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плановых значений показателей, снижение эффективности использования ресурсов и качества выполнения мероприятий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98" w:rsidRDefault="002E12B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эффективной системы управления реализацией муниципальной программы: проведение мониторинга результативности ее реализации, повышение эффективности взаимодействия участников реализации муниципальной программы; своевременная корректировка мероприятий муниципальной программы</w:t>
            </w:r>
          </w:p>
        </w:tc>
      </w:tr>
    </w:tbl>
    <w:p w:rsidR="00DC1C98" w:rsidRDefault="002E12BA">
      <w:pPr>
        <w:widowControl w:val="0"/>
        <w:suppressAutoHyphens w:val="0"/>
        <w:spacing w:after="0" w:line="240" w:lineRule="auto"/>
        <w:ind w:left="7788"/>
        <w:jc w:val="center"/>
        <w:outlineLvl w:val="1"/>
      </w:pPr>
      <w:r>
        <w:rPr>
          <w:rFonts w:ascii="Times New Roman" w:hAnsi="Times New Roman"/>
          <w:sz w:val="24"/>
          <w:szCs w:val="24"/>
          <w:lang w:eastAsia="en-US"/>
        </w:rPr>
        <w:t xml:space="preserve">   </w:t>
      </w:r>
    </w:p>
    <w:p w:rsidR="00E9774F" w:rsidRPr="00E9774F" w:rsidRDefault="00E9774F" w:rsidP="00E9774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774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7. План реализации муниципальной программы муниципального образования </w:t>
      </w:r>
      <w:proofErr w:type="spellStart"/>
      <w:r w:rsidRPr="00E9774F">
        <w:rPr>
          <w:rFonts w:ascii="Times New Roman" w:eastAsia="Times New Roman" w:hAnsi="Times New Roman"/>
          <w:b/>
          <w:sz w:val="24"/>
          <w:szCs w:val="24"/>
          <w:lang w:eastAsia="ru-RU"/>
        </w:rPr>
        <w:t>Веневский</w:t>
      </w:r>
      <w:proofErr w:type="spellEnd"/>
      <w:r w:rsidRPr="00E977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  «Управление муниципальными финансами в муниципальном образовании </w:t>
      </w:r>
      <w:proofErr w:type="spellStart"/>
      <w:r w:rsidRPr="00E9774F">
        <w:rPr>
          <w:rFonts w:ascii="Times New Roman" w:eastAsia="Times New Roman" w:hAnsi="Times New Roman"/>
          <w:b/>
          <w:sz w:val="24"/>
          <w:szCs w:val="24"/>
          <w:lang w:eastAsia="ru-RU"/>
        </w:rPr>
        <w:t>Веневский</w:t>
      </w:r>
      <w:proofErr w:type="spellEnd"/>
      <w:r w:rsidRPr="00E977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район» на 2022 год</w:t>
      </w:r>
    </w:p>
    <w:p w:rsidR="00E9774F" w:rsidRPr="00E9774F" w:rsidRDefault="00E9774F" w:rsidP="00E9774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774F" w:rsidRPr="00E9774F" w:rsidRDefault="00E9774F" w:rsidP="00E9774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7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071"/>
        <w:gridCol w:w="1440"/>
        <w:gridCol w:w="2010"/>
        <w:gridCol w:w="992"/>
        <w:gridCol w:w="1138"/>
        <w:gridCol w:w="3114"/>
        <w:gridCol w:w="2286"/>
      </w:tblGrid>
      <w:tr w:rsidR="00E9774F" w:rsidRPr="00E9774F" w:rsidTr="00A33F5F">
        <w:trPr>
          <w:trHeight w:val="13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структурного элеме</w:t>
            </w: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та/контрольное событие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Ответственный исполнитель 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(соисполнитель)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E9774F">
              <w:rPr>
                <w:rFonts w:ascii="Times New Roman" w:hAnsi="Times New Roman"/>
                <w:sz w:val="18"/>
                <w:szCs w:val="18"/>
                <w:lang w:eastAsia="en-US"/>
              </w:rPr>
              <w:t>наименование отраслевого (функционал</w:t>
            </w:r>
            <w:r w:rsidRPr="00E9774F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  <w:r w:rsidRPr="00E9774F">
              <w:rPr>
                <w:rFonts w:ascii="Times New Roman" w:hAnsi="Times New Roman"/>
                <w:sz w:val="18"/>
                <w:szCs w:val="18"/>
                <w:lang w:eastAsia="en-US"/>
              </w:rPr>
              <w:t>ного) и террит</w:t>
            </w:r>
            <w:r w:rsidRPr="00E9774F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E9774F">
              <w:rPr>
                <w:rFonts w:ascii="Times New Roman" w:hAnsi="Times New Roman"/>
                <w:sz w:val="18"/>
                <w:szCs w:val="18"/>
                <w:lang w:eastAsia="en-US"/>
              </w:rPr>
              <w:t>риального орг</w:t>
            </w:r>
            <w:r w:rsidRPr="00E9774F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E9774F">
              <w:rPr>
                <w:rFonts w:ascii="Times New Roman" w:hAnsi="Times New Roman"/>
                <w:sz w:val="18"/>
                <w:szCs w:val="18"/>
                <w:lang w:eastAsia="en-US"/>
              </w:rPr>
              <w:t>на администр</w:t>
            </w:r>
            <w:r w:rsidRPr="00E9774F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E9774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ции МО </w:t>
            </w:r>
            <w:proofErr w:type="spellStart"/>
            <w:r w:rsidRPr="00E9774F">
              <w:rPr>
                <w:rFonts w:ascii="Times New Roman" w:hAnsi="Times New Roman"/>
                <w:sz w:val="18"/>
                <w:szCs w:val="18"/>
                <w:lang w:eastAsia="en-US"/>
              </w:rPr>
              <w:t>Вене</w:t>
            </w:r>
            <w:r w:rsidRPr="00E9774F">
              <w:rPr>
                <w:rFonts w:ascii="Times New Roman" w:hAnsi="Times New Roman"/>
                <w:sz w:val="18"/>
                <w:szCs w:val="18"/>
                <w:lang w:eastAsia="en-US"/>
              </w:rPr>
              <w:t>в</w:t>
            </w:r>
            <w:r w:rsidRPr="00E9774F">
              <w:rPr>
                <w:rFonts w:ascii="Times New Roman" w:hAnsi="Times New Roman"/>
                <w:sz w:val="18"/>
                <w:szCs w:val="18"/>
                <w:lang w:eastAsia="en-US"/>
              </w:rPr>
              <w:t>ский</w:t>
            </w:r>
            <w:proofErr w:type="spellEnd"/>
            <w:r w:rsidRPr="00E9774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район)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Ожидаемый результат реализации меропри</w:t>
            </w: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</w:t>
            </w: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тия (краткое описание мероприятия, ко</w:t>
            </w: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трольное событие)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Срок начала </w:t>
            </w:r>
            <w:proofErr w:type="spellStart"/>
            <w:proofErr w:type="gramStart"/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реализа-ции</w:t>
            </w:r>
            <w:proofErr w:type="spellEnd"/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 око</w:t>
            </w: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чания ре</w:t>
            </w: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лизации (дата </w:t>
            </w:r>
            <w:proofErr w:type="gramStart"/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</w:t>
            </w: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троль-</w:t>
            </w:r>
            <w:proofErr w:type="spellStart"/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ного</w:t>
            </w:r>
            <w:proofErr w:type="spellEnd"/>
            <w:proofErr w:type="gramEnd"/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события)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Финансирование (</w:t>
            </w:r>
            <w:proofErr w:type="spellStart"/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.)</w:t>
            </w:r>
          </w:p>
        </w:tc>
      </w:tr>
      <w:tr w:rsidR="00E9774F" w:rsidRPr="00E9774F" w:rsidTr="00A33F5F">
        <w:trPr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1.Задача: «Выравнивание бюджетной обеспеченности поселений»</w:t>
            </w:r>
          </w:p>
        </w:tc>
      </w:tr>
      <w:tr w:rsidR="00E9774F" w:rsidRPr="00E9774F" w:rsidTr="00A33F5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 процессных меропри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тий «Развитие механизмов рег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лирования  межбюджетных о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ношений»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АМО </w:t>
            </w:r>
            <w:proofErr w:type="spellStart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Сокращение разрыва бюджетной обесп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ченности муниц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пальных образов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ний, обеспечение сбалансированности 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0540100000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10747,8</w:t>
            </w:r>
          </w:p>
        </w:tc>
      </w:tr>
      <w:tr w:rsidR="00E9774F" w:rsidRPr="00E9774F" w:rsidTr="00A33F5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Контрольное событие 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 на поддержку городского и сельских поселений из бюджета района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АМО </w:t>
            </w:r>
            <w:proofErr w:type="spellStart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 иных межбюдже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ных трансфертов бюджетам </w:t>
            </w:r>
            <w:proofErr w:type="gramStart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  <w:proofErr w:type="gramEnd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сельских пос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31.03.2022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30.06.2022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30.09.2022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31.12.2022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850-1403-0540180020-500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3400,0</w:t>
            </w:r>
          </w:p>
        </w:tc>
      </w:tr>
      <w:tr w:rsidR="00E9774F" w:rsidRPr="00E9774F" w:rsidTr="00A33F5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Контрольное событие 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Дотация на выравнивание бю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жетной обеспеченности посел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 (средства бюджета Тульской области)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АМО </w:t>
            </w:r>
            <w:proofErr w:type="spellStart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 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на выравн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 бюджетной обеспеченности п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31.03.2022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30.06.2022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30.09.2022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850-1401-0540180480-500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7247,8</w:t>
            </w:r>
          </w:p>
        </w:tc>
      </w:tr>
      <w:tr w:rsidR="00E9774F" w:rsidRPr="00E9774F" w:rsidTr="00A33F5F">
        <w:trPr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2.Задача: «Повышение качества управления муниципальными финансами, эффективности, прозрачности, подотчетности бюджетных средств»</w:t>
            </w:r>
          </w:p>
        </w:tc>
      </w:tr>
      <w:tr w:rsidR="00E9774F" w:rsidRPr="00E9774F" w:rsidTr="00A33F5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 процессных меропри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тий «Повышение эффективности бюджетных расходов муниц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пального образования </w:t>
            </w:r>
            <w:proofErr w:type="spellStart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Веневский</w:t>
            </w:r>
            <w:proofErr w:type="spellEnd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АМО </w:t>
            </w:r>
            <w:proofErr w:type="spellStart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Соблюдение при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ципа эффективности  использования бю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жетных средств</w:t>
            </w:r>
            <w:proofErr w:type="gramStart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достижение  резул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татов с использов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нием определенного бюджетом объема средств (результ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тивности).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01.01.2022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0540200000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3506,8</w:t>
            </w:r>
          </w:p>
        </w:tc>
      </w:tr>
      <w:tr w:rsidR="00E9774F" w:rsidRPr="00E9774F" w:rsidTr="00A33F5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2.1.1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Контрольное событие 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Ежемесячная доплата  к трудовой пенсии лицам, замещавшим м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ниципальные должности в мун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ципальном образовании </w:t>
            </w:r>
            <w:proofErr w:type="spellStart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АМО </w:t>
            </w:r>
            <w:proofErr w:type="spellStart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муниц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пальной  пенсии л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цам, замещавшим муниципальные должности в МО </w:t>
            </w:r>
            <w:proofErr w:type="spellStart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невский</w:t>
            </w:r>
            <w:proofErr w:type="spellEnd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31.03.2022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30.06.2022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30.09.2022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901-1001-0540270010-300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750,0</w:t>
            </w:r>
          </w:p>
        </w:tc>
      </w:tr>
      <w:tr w:rsidR="00E9774F" w:rsidRPr="00E9774F" w:rsidTr="00A33F5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Контрольное событие 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денежных сре</w:t>
            </w:r>
            <w:proofErr w:type="gramStart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в с</w:t>
            </w:r>
            <w:proofErr w:type="gramEnd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ответствии с ФЗ от 29.12.2006г. №256-ФЗ «О дополнительных мерах государственной поддер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 семей, имеющих детей»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АМО </w:t>
            </w:r>
            <w:proofErr w:type="spellStart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дополн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тельных мер гос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дарственной по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держки семей, им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ющих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31.03.2022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30.06.2022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30.09.2022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850-1004-0540270030-300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2100,0</w:t>
            </w:r>
          </w:p>
        </w:tc>
      </w:tr>
      <w:tr w:rsidR="00E9774F" w:rsidRPr="00E9774F" w:rsidTr="00A33F5F">
        <w:trPr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Задача: «Совершенствование механизмов управления муниципальным долгом района»</w:t>
            </w:r>
          </w:p>
        </w:tc>
      </w:tr>
      <w:tr w:rsidR="00E9774F" w:rsidRPr="00E9774F" w:rsidTr="00A33F5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 процессных меропри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тий «Управление муниципал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ным долгом муниципального о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разования </w:t>
            </w:r>
            <w:proofErr w:type="spellStart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Веневский</w:t>
            </w:r>
            <w:proofErr w:type="spellEnd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АМО </w:t>
            </w:r>
            <w:proofErr w:type="spellStart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усто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чивости бюджетной системы МО </w:t>
            </w:r>
            <w:proofErr w:type="spellStart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0540300000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3410,0</w:t>
            </w:r>
          </w:p>
        </w:tc>
      </w:tr>
      <w:tr w:rsidR="00E9774F" w:rsidRPr="00E9774F" w:rsidTr="00A33F5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событие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пальному долгу муниципального образования </w:t>
            </w:r>
            <w:proofErr w:type="spellStart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Веневский</w:t>
            </w:r>
            <w:proofErr w:type="spellEnd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 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АМО </w:t>
            </w:r>
            <w:proofErr w:type="spellStart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процентных платежей по мун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ципальному долгу МО </w:t>
            </w:r>
            <w:proofErr w:type="spellStart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Веневский</w:t>
            </w:r>
            <w:proofErr w:type="spellEnd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31.03.2022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30.06.2022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30.09.2022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850-1301-0540320250-700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901-1301-0540320250-700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1733,8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1676,2</w:t>
            </w:r>
          </w:p>
        </w:tc>
      </w:tr>
      <w:tr w:rsidR="00E9774F" w:rsidRPr="00E9774F" w:rsidTr="00A33F5F">
        <w:trPr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4.Задача: «Эффективное функционирование финансового управления»</w:t>
            </w:r>
          </w:p>
        </w:tc>
      </w:tr>
      <w:tr w:rsidR="00E9774F" w:rsidRPr="00E9774F" w:rsidTr="00A33F5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 процессных меропри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тий «Обеспечение реализации муниципальной программы»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АМО </w:t>
            </w:r>
            <w:proofErr w:type="spellStart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реал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зации муниципал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0540400000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11382,1</w:t>
            </w:r>
          </w:p>
        </w:tc>
      </w:tr>
      <w:tr w:rsidR="00E9774F" w:rsidRPr="00E9774F" w:rsidTr="00A33F5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4.1..1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событие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АМО </w:t>
            </w:r>
            <w:proofErr w:type="spellStart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заработной платы работникам финансового упра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31.03.2022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30.06.2022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30.09.2022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850-0106-0540400110-100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9107,0</w:t>
            </w:r>
          </w:p>
        </w:tc>
      </w:tr>
      <w:tr w:rsidR="00E9774F" w:rsidRPr="00E9774F" w:rsidTr="00A33F5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4.1.2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событие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работников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АМО </w:t>
            </w:r>
            <w:proofErr w:type="spellStart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район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фун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ций работников ф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нансового управл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31.03.2022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30.06.2022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30.09.2022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850-0106-0540400190-200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850-0106-0540400190-800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22424,6</w:t>
            </w:r>
          </w:p>
          <w:p w:rsidR="00E9774F" w:rsidRPr="00E9774F" w:rsidRDefault="00E9774F" w:rsidP="00E97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32,5</w:t>
            </w:r>
          </w:p>
        </w:tc>
      </w:tr>
    </w:tbl>
    <w:p w:rsidR="00DC1C98" w:rsidRDefault="002E12BA">
      <w:pPr>
        <w:widowControl w:val="0"/>
        <w:suppressAutoHyphens w:val="0"/>
        <w:spacing w:after="0" w:line="240" w:lineRule="auto"/>
        <w:ind w:left="7788"/>
        <w:jc w:val="both"/>
        <w:outlineLvl w:val="1"/>
      </w:pPr>
      <w:r>
        <w:rPr>
          <w:rFonts w:ascii="Times New Roman" w:hAnsi="Times New Roman"/>
          <w:sz w:val="24"/>
          <w:szCs w:val="24"/>
          <w:lang w:eastAsia="en-US"/>
        </w:rPr>
        <w:t xml:space="preserve">      </w:t>
      </w:r>
    </w:p>
    <w:sectPr w:rsidR="00DC1C98">
      <w:pgSz w:w="16838" w:h="11906" w:orient="landscape"/>
      <w:pgMar w:top="1135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98"/>
    <w:rsid w:val="00007406"/>
    <w:rsid w:val="0025607D"/>
    <w:rsid w:val="002E12BA"/>
    <w:rsid w:val="00593158"/>
    <w:rsid w:val="005E24C1"/>
    <w:rsid w:val="00BF5B7B"/>
    <w:rsid w:val="00DC1C98"/>
    <w:rsid w:val="00E9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02"/>
    <w:pPr>
      <w:spacing w:after="200" w:line="276" w:lineRule="auto"/>
    </w:pPr>
    <w:rPr>
      <w:rFonts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62693"/>
    <w:rPr>
      <w:color w:val="0000FF" w:themeColor="hyperlink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B62693"/>
    <w:rPr>
      <w:color w:val="800080" w:themeColor="followed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PlusTitlePage">
    <w:name w:val="ConsPlusTitlePage"/>
    <w:qFormat/>
    <w:rsid w:val="00385E89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02"/>
    <w:pPr>
      <w:spacing w:after="200" w:line="276" w:lineRule="auto"/>
    </w:pPr>
    <w:rPr>
      <w:rFonts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62693"/>
    <w:rPr>
      <w:color w:val="0000FF" w:themeColor="hyperlink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B62693"/>
    <w:rPr>
      <w:color w:val="800080" w:themeColor="followed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PlusTitlePage">
    <w:name w:val="ConsPlusTitlePage"/>
    <w:qFormat/>
    <w:rsid w:val="00385E89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nev.tularegion.ru/" TargetMode="External"/><Relationship Id="rId13" Type="http://schemas.openxmlformats.org/officeDocument/2006/relationships/hyperlink" Target="http://www.pravo.gov.ru/" TargetMode="External"/><Relationship Id="rId18" Type="http://schemas.openxmlformats.org/officeDocument/2006/relationships/hyperlink" Target="https://www.consultant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enev.tularegion.ru/" TargetMode="External"/><Relationship Id="rId12" Type="http://schemas.openxmlformats.org/officeDocument/2006/relationships/hyperlink" Target="https://venev.tularegion.ru/" TargetMode="External"/><Relationship Id="rId17" Type="http://schemas.openxmlformats.org/officeDocument/2006/relationships/hyperlink" Target="https://venev.tularegion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enev.tularegion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enev.tularegion.ru/" TargetMode="External"/><Relationship Id="rId11" Type="http://schemas.openxmlformats.org/officeDocument/2006/relationships/hyperlink" Target="https://venev.tularegion.ru/" TargetMode="External"/><Relationship Id="rId5" Type="http://schemas.openxmlformats.org/officeDocument/2006/relationships/hyperlink" Target="https://www.consultant.ru/" TargetMode="External"/><Relationship Id="rId15" Type="http://schemas.openxmlformats.org/officeDocument/2006/relationships/hyperlink" Target="https://venev.tularegion.ru/" TargetMode="External"/><Relationship Id="rId10" Type="http://schemas.openxmlformats.org/officeDocument/2006/relationships/hyperlink" Target="https://www.consultant.ru/" TargetMode="External"/><Relationship Id="rId19" Type="http://schemas.openxmlformats.org/officeDocument/2006/relationships/hyperlink" Target="https://venev.tularegi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Relationship Id="rId14" Type="http://schemas.openxmlformats.org/officeDocument/2006/relationships/hyperlink" Target="https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15</Pages>
  <Words>4178</Words>
  <Characters>23817</Characters>
  <Application>Microsoft Office Word</Application>
  <DocSecurity>0</DocSecurity>
  <Lines>198</Lines>
  <Paragraphs>55</Paragraphs>
  <ScaleCrop>false</ScaleCrop>
  <Company/>
  <LinksUpToDate>false</LinksUpToDate>
  <CharactersWithSpaces>27940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71</cp:revision>
  <cp:lastPrinted>2021-10-28T14:01:00Z</cp:lastPrinted>
  <dcterms:created xsi:type="dcterms:W3CDTF">2021-10-25T09:15:00Z</dcterms:created>
  <dcterms:modified xsi:type="dcterms:W3CDTF">2021-12-23T09:59:00Z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