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524CEA">
        <w:rPr>
          <w:rFonts w:ascii="Times New Roman" w:hAnsi="Times New Roman" w:cs="Times New Roman"/>
          <w:b/>
          <w:sz w:val="28"/>
          <w:szCs w:val="28"/>
        </w:rPr>
        <w:t>2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 xml:space="preserve">внедрение механизма финансовой поддержки семей при рождении детей, создание условий для </w:t>
      </w:r>
      <w:r w:rsidRPr="00DF4150">
        <w:rPr>
          <w:rFonts w:ascii="Times New Roman" w:hAnsi="Times New Roman" w:cs="Times New Roman"/>
          <w:sz w:val="28"/>
          <w:szCs w:val="28"/>
        </w:rPr>
        <w:lastRenderedPageBreak/>
        <w:t>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9C0EF6">
        <w:rPr>
          <w:rFonts w:ascii="Times New Roman" w:hAnsi="Times New Roman" w:cs="Times New Roman"/>
          <w:sz w:val="28"/>
          <w:szCs w:val="28"/>
        </w:rPr>
        <w:t>3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за январь 2023 – 138,0 </w:t>
      </w:r>
      <w:proofErr w:type="spellStart"/>
      <w:r w:rsidR="00C0302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2021 году организованным отдыхом и оздоровлением было охвачено свыше 1000 детей.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113,6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6316,3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7,3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2907C9">
        <w:rPr>
          <w:rFonts w:ascii="Times New Roman" w:hAnsi="Times New Roman" w:cs="Times New Roman"/>
          <w:sz w:val="28"/>
          <w:szCs w:val="28"/>
        </w:rPr>
        <w:t>3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2907C9">
        <w:rPr>
          <w:rFonts w:ascii="Times New Roman" w:hAnsi="Times New Roman" w:cs="Times New Roman"/>
          <w:sz w:val="28"/>
          <w:szCs w:val="28"/>
        </w:rPr>
        <w:t>1665,9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2907C9">
        <w:rPr>
          <w:rFonts w:ascii="Times New Roman" w:hAnsi="Times New Roman" w:cs="Times New Roman"/>
          <w:sz w:val="28"/>
          <w:szCs w:val="28"/>
        </w:rPr>
        <w:t>1204,1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2907C9">
        <w:rPr>
          <w:rFonts w:ascii="Times New Roman" w:hAnsi="Times New Roman" w:cs="Times New Roman"/>
          <w:sz w:val="28"/>
          <w:szCs w:val="28"/>
        </w:rPr>
        <w:t>300,0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</w:t>
      </w:r>
      <w:r w:rsidR="002907C9">
        <w:rPr>
          <w:rFonts w:ascii="Times New Roman" w:hAnsi="Times New Roman" w:cs="Times New Roman"/>
          <w:sz w:val="28"/>
          <w:szCs w:val="28"/>
        </w:rPr>
        <w:t>61,8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B74FE5"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984041">
        <w:rPr>
          <w:rFonts w:ascii="Times New Roman" w:hAnsi="Times New Roman" w:cs="Times New Roman"/>
          <w:sz w:val="28"/>
          <w:szCs w:val="28"/>
        </w:rPr>
        <w:t xml:space="preserve">– </w:t>
      </w:r>
      <w:r w:rsidR="00F46AA8">
        <w:rPr>
          <w:rFonts w:ascii="Times New Roman" w:hAnsi="Times New Roman" w:cs="Times New Roman"/>
          <w:sz w:val="28"/>
          <w:szCs w:val="28"/>
        </w:rPr>
        <w:t>91,8</w:t>
      </w:r>
      <w:r w:rsidR="0098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>.</w:t>
      </w:r>
      <w:r w:rsidR="00F46AA8">
        <w:rPr>
          <w:rFonts w:ascii="Times New Roman" w:hAnsi="Times New Roman" w:cs="Times New Roman"/>
          <w:sz w:val="28"/>
          <w:szCs w:val="28"/>
        </w:rPr>
        <w:t>(обеспечение деятельности МУ «МЦП»,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 xml:space="preserve">, формирование системы выявления, поддержки и </w:t>
      </w:r>
      <w:r w:rsidR="00E86AB4">
        <w:rPr>
          <w:rFonts w:ascii="Times New Roman" w:hAnsi="Times New Roman" w:cs="Times New Roman"/>
          <w:sz w:val="28"/>
          <w:szCs w:val="28"/>
        </w:rPr>
        <w:lastRenderedPageBreak/>
        <w:t>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9A7B53">
        <w:rPr>
          <w:rFonts w:ascii="Times New Roman" w:hAnsi="Times New Roman" w:cs="Times New Roman"/>
          <w:sz w:val="28"/>
          <w:szCs w:val="28"/>
        </w:rPr>
        <w:t>3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0E73CC">
        <w:rPr>
          <w:rFonts w:ascii="Times New Roman" w:hAnsi="Times New Roman" w:cs="Times New Roman"/>
          <w:sz w:val="28"/>
          <w:szCs w:val="28"/>
        </w:rPr>
        <w:t>7</w:t>
      </w:r>
      <w:r w:rsidR="009A7B53">
        <w:rPr>
          <w:rFonts w:ascii="Times New Roman" w:hAnsi="Times New Roman" w:cs="Times New Roman"/>
          <w:sz w:val="28"/>
          <w:szCs w:val="28"/>
        </w:rPr>
        <w:t>53,2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9A7B53">
        <w:rPr>
          <w:rFonts w:ascii="Times New Roman" w:hAnsi="Times New Roman" w:cs="Times New Roman"/>
          <w:sz w:val="28"/>
          <w:szCs w:val="28"/>
        </w:rPr>
        <w:t>8,6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4</w:t>
      </w:r>
      <w:r w:rsidR="009A7B53">
        <w:rPr>
          <w:rFonts w:ascii="Times New Roman" w:hAnsi="Times New Roman" w:cs="Times New Roman"/>
          <w:sz w:val="28"/>
          <w:szCs w:val="28"/>
        </w:rPr>
        <w:t>99,9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9A7B53">
        <w:rPr>
          <w:rFonts w:ascii="Times New Roman" w:hAnsi="Times New Roman" w:cs="Times New Roman"/>
          <w:sz w:val="28"/>
          <w:szCs w:val="28"/>
        </w:rPr>
        <w:t>12,9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25,2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. </w:t>
      </w:r>
      <w:r w:rsidR="007E494E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 за счет бюджета Тульской области –10,1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E49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494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15,1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71B18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1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1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833,4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34,8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3606,5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3427,6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42,8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36,1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«Патриотическое воспитание граждан России».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3B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B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4C" w:rsidRDefault="0011504C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 запланировано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391,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-8,0 млн..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3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08,8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27,0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7,2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442,1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281,7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13,0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млн.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15,0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</w:p>
    <w:p w:rsidR="00B142DB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65,7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46,5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-17,2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2,0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лучших сельских учреждений культуры и лучших работников сельских учреждений культуры). 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357,2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90,9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 –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(модернизация библиотек в части комплектования книжных фондов). </w:t>
      </w:r>
    </w:p>
    <w:p w:rsidR="003C5404" w:rsidRDefault="00A7081F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п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ланируется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проведение ремонтных (реставрационных) работ, а также благоустройство воинских захоронений.</w:t>
      </w:r>
    </w:p>
    <w:p w:rsidR="00B11726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2023 МП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на 891,9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района – 852,9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 -39,0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8A6FD3">
        <w:rPr>
          <w:rFonts w:ascii="Times New Roman" w:hAnsi="Times New Roman" w:cs="Times New Roman"/>
          <w:sz w:val="28"/>
          <w:szCs w:val="28"/>
        </w:rPr>
        <w:t>631,7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AB2C40">
        <w:rPr>
          <w:rFonts w:ascii="Times New Roman" w:hAnsi="Times New Roman" w:cs="Times New Roman"/>
          <w:sz w:val="28"/>
          <w:szCs w:val="28"/>
        </w:rPr>
        <w:t>468</w:t>
      </w:r>
      <w:r w:rsidR="00F44044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0A71D8">
        <w:rPr>
          <w:rFonts w:ascii="Times New Roman" w:hAnsi="Times New Roman" w:cs="Times New Roman"/>
          <w:sz w:val="28"/>
          <w:szCs w:val="28"/>
        </w:rPr>
        <w:t>6</w:t>
      </w:r>
      <w:r w:rsidR="002956A4">
        <w:rPr>
          <w:rFonts w:ascii="Times New Roman" w:hAnsi="Times New Roman" w:cs="Times New Roman"/>
          <w:sz w:val="28"/>
          <w:szCs w:val="28"/>
        </w:rPr>
        <w:t>4,3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B3373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2956A4">
        <w:rPr>
          <w:rFonts w:ascii="Times New Roman" w:hAnsi="Times New Roman" w:cs="Times New Roman"/>
          <w:sz w:val="28"/>
          <w:szCs w:val="28"/>
        </w:rPr>
        <w:t>59,9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4,4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3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 xml:space="preserve">, с. Клин, пос.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Первомайский,Торбеевский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690,6 </w:t>
      </w:r>
      <w:proofErr w:type="spell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379,9 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193,8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№16 по ул. Пролетарской, №38а,38б,38в в м-не «Южный» города Венева.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муниципальной программы  «Обеспечение качественными услугами населения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№180, 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региональном проекте «Благоустройство сельских территорий», не входящем в состав нацпроектов,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4940,7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3320,2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138,3 </w:t>
      </w:r>
      <w:proofErr w:type="spell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района-14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многоквартирных домов №4,5,5-а,6,7,8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9A1" w:rsidRDefault="004019A1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</w:t>
      </w:r>
      <w:r w:rsidR="00841E58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района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FD1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7B2528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7B2528">
        <w:rPr>
          <w:rFonts w:ascii="Times New Roman" w:hAnsi="Times New Roman" w:cs="Times New Roman"/>
          <w:sz w:val="28"/>
          <w:szCs w:val="28"/>
        </w:rPr>
        <w:t>23,5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13,2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7B2528">
        <w:rPr>
          <w:rFonts w:ascii="Times New Roman" w:hAnsi="Times New Roman" w:cs="Times New Roman"/>
          <w:sz w:val="28"/>
          <w:szCs w:val="28"/>
        </w:rPr>
        <w:t>9,8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0,5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7B2528">
        <w:rPr>
          <w:rFonts w:ascii="Times New Roman" w:hAnsi="Times New Roman" w:cs="Times New Roman"/>
          <w:sz w:val="28"/>
          <w:szCs w:val="28"/>
        </w:rPr>
        <w:t>ов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13,2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 xml:space="preserve">. </w:t>
      </w:r>
      <w:r w:rsidR="007B2528">
        <w:rPr>
          <w:rFonts w:ascii="Times New Roman" w:hAnsi="Times New Roman" w:cs="Times New Roman"/>
          <w:sz w:val="28"/>
          <w:szCs w:val="28"/>
        </w:rPr>
        <w:t>(</w:t>
      </w:r>
      <w:r w:rsidR="008D05BF">
        <w:rPr>
          <w:rFonts w:ascii="Times New Roman" w:hAnsi="Times New Roman" w:cs="Times New Roman"/>
          <w:sz w:val="28"/>
          <w:szCs w:val="28"/>
        </w:rPr>
        <w:t>средст</w:t>
      </w:r>
      <w:r w:rsidR="00E667E3">
        <w:rPr>
          <w:rFonts w:ascii="Times New Roman" w:hAnsi="Times New Roman" w:cs="Times New Roman"/>
          <w:sz w:val="28"/>
          <w:szCs w:val="28"/>
        </w:rPr>
        <w:t>в</w:t>
      </w:r>
      <w:r w:rsidR="007B2528">
        <w:rPr>
          <w:rFonts w:ascii="Times New Roman" w:hAnsi="Times New Roman" w:cs="Times New Roman"/>
          <w:sz w:val="28"/>
          <w:szCs w:val="28"/>
        </w:rPr>
        <w:t>а</w:t>
      </w:r>
      <w:r w:rsidR="00E667E3">
        <w:rPr>
          <w:rFonts w:ascii="Times New Roman" w:hAnsi="Times New Roman" w:cs="Times New Roman"/>
          <w:sz w:val="28"/>
          <w:szCs w:val="28"/>
        </w:rPr>
        <w:t xml:space="preserve"> бюджета  Тульской области</w:t>
      </w:r>
      <w:r w:rsidR="007B2528">
        <w:rPr>
          <w:rFonts w:ascii="Times New Roman" w:hAnsi="Times New Roman" w:cs="Times New Roman"/>
          <w:sz w:val="28"/>
          <w:szCs w:val="28"/>
        </w:rPr>
        <w:t>)</w:t>
      </w:r>
      <w:r w:rsidR="003D02BD">
        <w:rPr>
          <w:rFonts w:ascii="Times New Roman" w:hAnsi="Times New Roman" w:cs="Times New Roman"/>
          <w:sz w:val="28"/>
          <w:szCs w:val="28"/>
        </w:rPr>
        <w:t>-разработка ПСД на строительство (реконструкцию), модернизацию и капитальный ремонт объектов водоснабжения и водоотведения Тульской области</w:t>
      </w:r>
      <w:r w:rsidR="00E9210E">
        <w:rPr>
          <w:rFonts w:ascii="Times New Roman" w:hAnsi="Times New Roman" w:cs="Times New Roman"/>
          <w:sz w:val="28"/>
          <w:szCs w:val="28"/>
        </w:rPr>
        <w:t xml:space="preserve"> (</w:t>
      </w:r>
      <w:r w:rsidR="00DE6FD1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E9210E">
        <w:rPr>
          <w:rFonts w:ascii="Times New Roman" w:hAnsi="Times New Roman" w:cs="Times New Roman"/>
          <w:sz w:val="28"/>
          <w:szCs w:val="28"/>
        </w:rPr>
        <w:t>строительство очистных сооружений в г. Веневе)</w:t>
      </w:r>
      <w:r w:rsidR="003D02BD">
        <w:rPr>
          <w:rFonts w:ascii="Times New Roman" w:hAnsi="Times New Roman" w:cs="Times New Roman"/>
          <w:sz w:val="28"/>
          <w:szCs w:val="28"/>
        </w:rPr>
        <w:t>.</w:t>
      </w:r>
      <w:r w:rsidR="00F56868">
        <w:rPr>
          <w:rFonts w:ascii="Times New Roman" w:hAnsi="Times New Roman" w:cs="Times New Roman"/>
          <w:sz w:val="28"/>
          <w:szCs w:val="28"/>
        </w:rPr>
        <w:t xml:space="preserve"> </w:t>
      </w:r>
      <w:r w:rsidR="003D02BD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планируется произвести проектирование артезианских скважин в </w:t>
      </w:r>
      <w:proofErr w:type="spellStart"/>
      <w:r w:rsidR="003D02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D02B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D02BD">
        <w:rPr>
          <w:rFonts w:ascii="Times New Roman" w:hAnsi="Times New Roman" w:cs="Times New Roman"/>
          <w:sz w:val="28"/>
          <w:szCs w:val="28"/>
        </w:rPr>
        <w:t>русловка</w:t>
      </w:r>
      <w:proofErr w:type="spellEnd"/>
      <w:r w:rsidR="003D02BD">
        <w:rPr>
          <w:rFonts w:ascii="Times New Roman" w:hAnsi="Times New Roman" w:cs="Times New Roman"/>
          <w:sz w:val="28"/>
          <w:szCs w:val="28"/>
        </w:rPr>
        <w:t>,</w:t>
      </w:r>
      <w:r w:rsidR="00011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2BD">
        <w:rPr>
          <w:rFonts w:ascii="Times New Roman" w:hAnsi="Times New Roman" w:cs="Times New Roman"/>
          <w:sz w:val="28"/>
          <w:szCs w:val="28"/>
        </w:rPr>
        <w:t>с.Исаково</w:t>
      </w:r>
      <w:proofErr w:type="spellEnd"/>
      <w:r w:rsidR="003D02BD">
        <w:rPr>
          <w:rFonts w:ascii="Times New Roman" w:hAnsi="Times New Roman" w:cs="Times New Roman"/>
          <w:sz w:val="28"/>
          <w:szCs w:val="28"/>
        </w:rPr>
        <w:t>,</w:t>
      </w:r>
      <w:r w:rsidR="00C03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EA0">
        <w:rPr>
          <w:rFonts w:ascii="Times New Roman" w:hAnsi="Times New Roman" w:cs="Times New Roman"/>
          <w:sz w:val="28"/>
          <w:szCs w:val="28"/>
        </w:rPr>
        <w:t>с.</w:t>
      </w:r>
      <w:r w:rsidR="003D02BD">
        <w:rPr>
          <w:rFonts w:ascii="Times New Roman" w:hAnsi="Times New Roman" w:cs="Times New Roman"/>
          <w:sz w:val="28"/>
          <w:szCs w:val="28"/>
        </w:rPr>
        <w:t>Рассвет</w:t>
      </w:r>
      <w:proofErr w:type="spellEnd"/>
      <w:r w:rsidR="00427FE9">
        <w:rPr>
          <w:rFonts w:ascii="Times New Roman" w:hAnsi="Times New Roman" w:cs="Times New Roman"/>
          <w:sz w:val="28"/>
          <w:szCs w:val="28"/>
        </w:rPr>
        <w:t xml:space="preserve">, экспертизу системы </w:t>
      </w:r>
      <w:r w:rsidR="00427FE9" w:rsidRPr="00C03EA0">
        <w:rPr>
          <w:rFonts w:ascii="Times New Roman" w:hAnsi="Times New Roman" w:cs="Times New Roman"/>
          <w:sz w:val="28"/>
          <w:szCs w:val="28"/>
        </w:rPr>
        <w:t xml:space="preserve">водоснабжения в </w:t>
      </w:r>
      <w:proofErr w:type="spellStart"/>
      <w:r w:rsidR="00427FE9" w:rsidRPr="00C03EA0">
        <w:rPr>
          <w:rFonts w:ascii="Times New Roman" w:hAnsi="Times New Roman" w:cs="Times New Roman"/>
          <w:sz w:val="28"/>
          <w:szCs w:val="28"/>
        </w:rPr>
        <w:t>с.Березово</w:t>
      </w:r>
      <w:proofErr w:type="spellEnd"/>
      <w:r w:rsidR="00C03EA0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</w:t>
      </w:r>
      <w:r w:rsidR="005F2D54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 xml:space="preserve">48,6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>12,5 млн.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5925D3">
        <w:rPr>
          <w:rFonts w:ascii="Times New Roman" w:hAnsi="Times New Roman" w:cs="Times New Roman"/>
          <w:sz w:val="28"/>
          <w:szCs w:val="28"/>
        </w:rPr>
        <w:t>.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proofErr w:type="spellStart"/>
      <w:r w:rsidR="008979B7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979B7">
        <w:rPr>
          <w:rFonts w:ascii="Times New Roman" w:hAnsi="Times New Roman" w:cs="Times New Roman"/>
          <w:sz w:val="28"/>
          <w:szCs w:val="28"/>
        </w:rPr>
        <w:t xml:space="preserve">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C03EA0">
        <w:rPr>
          <w:rFonts w:ascii="Times New Roman" w:hAnsi="Times New Roman" w:cs="Times New Roman"/>
          <w:sz w:val="28"/>
          <w:szCs w:val="28"/>
        </w:rPr>
        <w:t>62,9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3190,2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2630,7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559,5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01.02.2023 - 72,1 </w:t>
      </w:r>
      <w:proofErr w:type="spellStart"/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A1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№ 597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42E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Объемы б</w:t>
      </w:r>
      <w:r w:rsidR="0022442E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442E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44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>
        <w:rPr>
          <w:rFonts w:ascii="Times New Roman" w:hAnsi="Times New Roman" w:cs="Times New Roman"/>
          <w:sz w:val="28"/>
          <w:szCs w:val="28"/>
        </w:rPr>
        <w:t xml:space="preserve">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>, рассчитывались, исходя из фактической численности персонала и прогнозной оценки среднемесячной начисленной зараб</w:t>
      </w:r>
      <w:r w:rsidR="00E435F0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рудовой деятельности) на 2023 год в размере 43</w:t>
      </w:r>
      <w:r w:rsidR="003C0776">
        <w:rPr>
          <w:rFonts w:ascii="Times New Roman" w:hAnsi="Times New Roman" w:cs="Times New Roman"/>
          <w:sz w:val="28"/>
          <w:szCs w:val="28"/>
        </w:rPr>
        <w:t>169,0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00BE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01.02.2023 №98 утверждена «Динамика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карты»).</w:t>
      </w:r>
    </w:p>
    <w:p w:rsidR="00806BE3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доорожной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карте» з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доведена в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0776">
        <w:rPr>
          <w:rFonts w:ascii="Times New Roman" w:hAnsi="Times New Roman" w:cs="Times New Roman"/>
          <w:color w:val="000000" w:themeColor="text1"/>
          <w:sz w:val="28"/>
          <w:szCs w:val="28"/>
        </w:rPr>
        <w:t>169,0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640FFD"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фактическая зарплата за январь составила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40571,37 руб. 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640BD5" w:rsidRPr="00AC0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доведена  в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640BD5" w:rsidRPr="00F015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9716,00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фактическая з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арплата </w:t>
      </w:r>
      <w:r w:rsidR="00890B4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bookmarkStart w:id="0" w:name="_GoBack"/>
      <w:bookmarkEnd w:id="0"/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>а январь – 37393,53 руб.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зарплата составила 42578,20 руб.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A61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культуры 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41094,06 руб.</w:t>
      </w:r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11FBB"/>
    <w:rsid w:val="0001756A"/>
    <w:rsid w:val="00022E79"/>
    <w:rsid w:val="0002726B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A71D8"/>
    <w:rsid w:val="000B44DF"/>
    <w:rsid w:val="000C0DE3"/>
    <w:rsid w:val="000C6B16"/>
    <w:rsid w:val="000D1C1F"/>
    <w:rsid w:val="000D34C6"/>
    <w:rsid w:val="000D65EA"/>
    <w:rsid w:val="000D7592"/>
    <w:rsid w:val="000E2E8B"/>
    <w:rsid w:val="000E5F33"/>
    <w:rsid w:val="000E73CC"/>
    <w:rsid w:val="000F192B"/>
    <w:rsid w:val="00103DF8"/>
    <w:rsid w:val="0011150B"/>
    <w:rsid w:val="00112B72"/>
    <w:rsid w:val="001131CC"/>
    <w:rsid w:val="00113906"/>
    <w:rsid w:val="0011504C"/>
    <w:rsid w:val="0012319A"/>
    <w:rsid w:val="0012588E"/>
    <w:rsid w:val="00134DD2"/>
    <w:rsid w:val="00136234"/>
    <w:rsid w:val="001411BE"/>
    <w:rsid w:val="001501F1"/>
    <w:rsid w:val="001603A9"/>
    <w:rsid w:val="00170065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13798"/>
    <w:rsid w:val="00214DF0"/>
    <w:rsid w:val="00216BBB"/>
    <w:rsid w:val="002212BD"/>
    <w:rsid w:val="00223B0C"/>
    <w:rsid w:val="0022442E"/>
    <w:rsid w:val="00226C6D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80567"/>
    <w:rsid w:val="00284902"/>
    <w:rsid w:val="00290329"/>
    <w:rsid w:val="002907C9"/>
    <w:rsid w:val="00292EA7"/>
    <w:rsid w:val="002956A4"/>
    <w:rsid w:val="00296C19"/>
    <w:rsid w:val="002A0CBC"/>
    <w:rsid w:val="002A3FEB"/>
    <w:rsid w:val="002A7C5B"/>
    <w:rsid w:val="002B1902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9EA"/>
    <w:rsid w:val="002F720D"/>
    <w:rsid w:val="002F77D1"/>
    <w:rsid w:val="002F7F71"/>
    <w:rsid w:val="003012F6"/>
    <w:rsid w:val="003044E2"/>
    <w:rsid w:val="0031654A"/>
    <w:rsid w:val="00322EF9"/>
    <w:rsid w:val="00330D7A"/>
    <w:rsid w:val="00333210"/>
    <w:rsid w:val="00335CF9"/>
    <w:rsid w:val="00340DCD"/>
    <w:rsid w:val="00343FD9"/>
    <w:rsid w:val="0034404D"/>
    <w:rsid w:val="00347E98"/>
    <w:rsid w:val="0035522B"/>
    <w:rsid w:val="003651A2"/>
    <w:rsid w:val="00371D18"/>
    <w:rsid w:val="00371ECC"/>
    <w:rsid w:val="00373355"/>
    <w:rsid w:val="00391064"/>
    <w:rsid w:val="003940B7"/>
    <w:rsid w:val="003A1EE7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26F3"/>
    <w:rsid w:val="003F4036"/>
    <w:rsid w:val="003F58A6"/>
    <w:rsid w:val="004019A1"/>
    <w:rsid w:val="004020F2"/>
    <w:rsid w:val="004069DF"/>
    <w:rsid w:val="004100E7"/>
    <w:rsid w:val="004116C8"/>
    <w:rsid w:val="00425960"/>
    <w:rsid w:val="00427FE9"/>
    <w:rsid w:val="004304F7"/>
    <w:rsid w:val="004335DF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3373"/>
    <w:rsid w:val="004B6FF1"/>
    <w:rsid w:val="004C38D9"/>
    <w:rsid w:val="004C5831"/>
    <w:rsid w:val="004D207F"/>
    <w:rsid w:val="004D28E6"/>
    <w:rsid w:val="004E0ABD"/>
    <w:rsid w:val="004E3F43"/>
    <w:rsid w:val="004F081E"/>
    <w:rsid w:val="004F3DDC"/>
    <w:rsid w:val="004F695F"/>
    <w:rsid w:val="005024A3"/>
    <w:rsid w:val="00502946"/>
    <w:rsid w:val="00504593"/>
    <w:rsid w:val="005062F6"/>
    <w:rsid w:val="005105B0"/>
    <w:rsid w:val="0051116A"/>
    <w:rsid w:val="00511648"/>
    <w:rsid w:val="0051227F"/>
    <w:rsid w:val="00514D94"/>
    <w:rsid w:val="00517DA7"/>
    <w:rsid w:val="005218CA"/>
    <w:rsid w:val="00524CEA"/>
    <w:rsid w:val="00530887"/>
    <w:rsid w:val="005345B7"/>
    <w:rsid w:val="0054278E"/>
    <w:rsid w:val="00553D15"/>
    <w:rsid w:val="00556E95"/>
    <w:rsid w:val="0057254A"/>
    <w:rsid w:val="00572BF9"/>
    <w:rsid w:val="00576867"/>
    <w:rsid w:val="005847F2"/>
    <w:rsid w:val="00590DBB"/>
    <w:rsid w:val="005925D3"/>
    <w:rsid w:val="005A005F"/>
    <w:rsid w:val="005B2907"/>
    <w:rsid w:val="005B30C7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703A1"/>
    <w:rsid w:val="006718C1"/>
    <w:rsid w:val="006731CC"/>
    <w:rsid w:val="00675FFC"/>
    <w:rsid w:val="00687762"/>
    <w:rsid w:val="006907B9"/>
    <w:rsid w:val="00694005"/>
    <w:rsid w:val="0069553E"/>
    <w:rsid w:val="00696E9C"/>
    <w:rsid w:val="006A330D"/>
    <w:rsid w:val="006A74AF"/>
    <w:rsid w:val="006B0756"/>
    <w:rsid w:val="006B47A1"/>
    <w:rsid w:val="006C179F"/>
    <w:rsid w:val="006D4A1A"/>
    <w:rsid w:val="006E25AD"/>
    <w:rsid w:val="006F25EA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48D0"/>
    <w:rsid w:val="00730163"/>
    <w:rsid w:val="00731A32"/>
    <w:rsid w:val="00734D2D"/>
    <w:rsid w:val="00740DC6"/>
    <w:rsid w:val="00743858"/>
    <w:rsid w:val="00753ABA"/>
    <w:rsid w:val="0075510A"/>
    <w:rsid w:val="007552B6"/>
    <w:rsid w:val="00760293"/>
    <w:rsid w:val="00761A7C"/>
    <w:rsid w:val="007640DF"/>
    <w:rsid w:val="007657F4"/>
    <w:rsid w:val="00765C56"/>
    <w:rsid w:val="00766542"/>
    <w:rsid w:val="00770226"/>
    <w:rsid w:val="00771B18"/>
    <w:rsid w:val="00775CEB"/>
    <w:rsid w:val="007820AC"/>
    <w:rsid w:val="007827D7"/>
    <w:rsid w:val="00783F9F"/>
    <w:rsid w:val="00783FA8"/>
    <w:rsid w:val="007908E2"/>
    <w:rsid w:val="00792480"/>
    <w:rsid w:val="007934F3"/>
    <w:rsid w:val="007B2528"/>
    <w:rsid w:val="007B6E07"/>
    <w:rsid w:val="007D231A"/>
    <w:rsid w:val="007D30EA"/>
    <w:rsid w:val="007D37ED"/>
    <w:rsid w:val="007D464F"/>
    <w:rsid w:val="007D65A5"/>
    <w:rsid w:val="007E4782"/>
    <w:rsid w:val="007E494E"/>
    <w:rsid w:val="007E4CEB"/>
    <w:rsid w:val="007E7F6C"/>
    <w:rsid w:val="007F47F2"/>
    <w:rsid w:val="00803633"/>
    <w:rsid w:val="00806BE3"/>
    <w:rsid w:val="00810EEB"/>
    <w:rsid w:val="00813A99"/>
    <w:rsid w:val="0081422C"/>
    <w:rsid w:val="00815386"/>
    <w:rsid w:val="008221C4"/>
    <w:rsid w:val="00822FD6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793D"/>
    <w:rsid w:val="008C6B95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31B0E"/>
    <w:rsid w:val="00933160"/>
    <w:rsid w:val="0093330F"/>
    <w:rsid w:val="00937AAE"/>
    <w:rsid w:val="00946009"/>
    <w:rsid w:val="0094637B"/>
    <w:rsid w:val="0095266A"/>
    <w:rsid w:val="009570B4"/>
    <w:rsid w:val="00962E13"/>
    <w:rsid w:val="0097549A"/>
    <w:rsid w:val="0097605D"/>
    <w:rsid w:val="00976E0A"/>
    <w:rsid w:val="00977994"/>
    <w:rsid w:val="00984041"/>
    <w:rsid w:val="00987DC9"/>
    <w:rsid w:val="00990DF6"/>
    <w:rsid w:val="00997AD0"/>
    <w:rsid w:val="009A5BD5"/>
    <w:rsid w:val="009A5C2F"/>
    <w:rsid w:val="009A7B53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F064D"/>
    <w:rsid w:val="009F0DC9"/>
    <w:rsid w:val="00A045FC"/>
    <w:rsid w:val="00A126E7"/>
    <w:rsid w:val="00A12A3B"/>
    <w:rsid w:val="00A13CA0"/>
    <w:rsid w:val="00A2164D"/>
    <w:rsid w:val="00A2752E"/>
    <w:rsid w:val="00A402A4"/>
    <w:rsid w:val="00A405FA"/>
    <w:rsid w:val="00A43FC8"/>
    <w:rsid w:val="00A55F14"/>
    <w:rsid w:val="00A6188C"/>
    <w:rsid w:val="00A65FE1"/>
    <w:rsid w:val="00A7081F"/>
    <w:rsid w:val="00A71FA5"/>
    <w:rsid w:val="00A729A6"/>
    <w:rsid w:val="00A72CF6"/>
    <w:rsid w:val="00A74D41"/>
    <w:rsid w:val="00A82255"/>
    <w:rsid w:val="00A83910"/>
    <w:rsid w:val="00A83E86"/>
    <w:rsid w:val="00A927D9"/>
    <w:rsid w:val="00A97FE1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245B"/>
    <w:rsid w:val="00AD397B"/>
    <w:rsid w:val="00AD3C31"/>
    <w:rsid w:val="00AD56C0"/>
    <w:rsid w:val="00AF1879"/>
    <w:rsid w:val="00AF19FC"/>
    <w:rsid w:val="00AF34F3"/>
    <w:rsid w:val="00B04360"/>
    <w:rsid w:val="00B11726"/>
    <w:rsid w:val="00B12DBF"/>
    <w:rsid w:val="00B142DB"/>
    <w:rsid w:val="00B17EB2"/>
    <w:rsid w:val="00B400BE"/>
    <w:rsid w:val="00B4146E"/>
    <w:rsid w:val="00B41F20"/>
    <w:rsid w:val="00B469B7"/>
    <w:rsid w:val="00B51693"/>
    <w:rsid w:val="00B65B87"/>
    <w:rsid w:val="00B74FE5"/>
    <w:rsid w:val="00B9085D"/>
    <w:rsid w:val="00B926FD"/>
    <w:rsid w:val="00B928BE"/>
    <w:rsid w:val="00B96CD3"/>
    <w:rsid w:val="00BB0101"/>
    <w:rsid w:val="00BB30E2"/>
    <w:rsid w:val="00BB4B15"/>
    <w:rsid w:val="00BC39EA"/>
    <w:rsid w:val="00BC422A"/>
    <w:rsid w:val="00BC4315"/>
    <w:rsid w:val="00BD0971"/>
    <w:rsid w:val="00BD2250"/>
    <w:rsid w:val="00BE0C26"/>
    <w:rsid w:val="00BF16AD"/>
    <w:rsid w:val="00BF6761"/>
    <w:rsid w:val="00C03025"/>
    <w:rsid w:val="00C03EA0"/>
    <w:rsid w:val="00C05B99"/>
    <w:rsid w:val="00C20119"/>
    <w:rsid w:val="00C2625F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7E42"/>
    <w:rsid w:val="00C9188B"/>
    <w:rsid w:val="00C93D31"/>
    <w:rsid w:val="00C95457"/>
    <w:rsid w:val="00C954CD"/>
    <w:rsid w:val="00C962DC"/>
    <w:rsid w:val="00CA6246"/>
    <w:rsid w:val="00CA79EA"/>
    <w:rsid w:val="00CB46C8"/>
    <w:rsid w:val="00CC6BEC"/>
    <w:rsid w:val="00CD0C18"/>
    <w:rsid w:val="00CD2972"/>
    <w:rsid w:val="00CD2F75"/>
    <w:rsid w:val="00CD44CE"/>
    <w:rsid w:val="00CE2BA7"/>
    <w:rsid w:val="00CE3A25"/>
    <w:rsid w:val="00CE7CF3"/>
    <w:rsid w:val="00CF1AC6"/>
    <w:rsid w:val="00D17B46"/>
    <w:rsid w:val="00D37A01"/>
    <w:rsid w:val="00D53D1C"/>
    <w:rsid w:val="00D56B61"/>
    <w:rsid w:val="00D63DF6"/>
    <w:rsid w:val="00D67F54"/>
    <w:rsid w:val="00D70CFD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0D59"/>
    <w:rsid w:val="00DD1AB9"/>
    <w:rsid w:val="00DD7E8C"/>
    <w:rsid w:val="00DE1926"/>
    <w:rsid w:val="00DE1F16"/>
    <w:rsid w:val="00DE6FD1"/>
    <w:rsid w:val="00DE7EC8"/>
    <w:rsid w:val="00DF1BBC"/>
    <w:rsid w:val="00DF233C"/>
    <w:rsid w:val="00DF4150"/>
    <w:rsid w:val="00DF6F96"/>
    <w:rsid w:val="00E010FE"/>
    <w:rsid w:val="00E0171B"/>
    <w:rsid w:val="00E05683"/>
    <w:rsid w:val="00E0705D"/>
    <w:rsid w:val="00E142F1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2A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A4256"/>
    <w:rsid w:val="00EB27BC"/>
    <w:rsid w:val="00EB3751"/>
    <w:rsid w:val="00EC5A3D"/>
    <w:rsid w:val="00ED7C40"/>
    <w:rsid w:val="00EE27F6"/>
    <w:rsid w:val="00EE5709"/>
    <w:rsid w:val="00EF0591"/>
    <w:rsid w:val="00EF0E18"/>
    <w:rsid w:val="00EF1925"/>
    <w:rsid w:val="00EF3B8D"/>
    <w:rsid w:val="00F0150F"/>
    <w:rsid w:val="00F02193"/>
    <w:rsid w:val="00F07A9C"/>
    <w:rsid w:val="00F11025"/>
    <w:rsid w:val="00F30F34"/>
    <w:rsid w:val="00F3744E"/>
    <w:rsid w:val="00F44044"/>
    <w:rsid w:val="00F46AA8"/>
    <w:rsid w:val="00F51F0C"/>
    <w:rsid w:val="00F52FB3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5BE1-547C-416B-A2ED-459811CC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10661</TotalTime>
  <Pages>11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309</cp:revision>
  <cp:lastPrinted>2019-02-07T14:01:00Z</cp:lastPrinted>
  <dcterms:created xsi:type="dcterms:W3CDTF">2018-12-17T07:22:00Z</dcterms:created>
  <dcterms:modified xsi:type="dcterms:W3CDTF">2023-02-09T07:20:00Z</dcterms:modified>
</cp:coreProperties>
</file>