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</w:t>
      </w:r>
      <w:r w:rsidR="00075F96">
        <w:rPr>
          <w:rFonts w:ascii="Times New Roman" w:hAnsi="Times New Roman" w:cs="Times New Roman"/>
          <w:b/>
          <w:sz w:val="28"/>
          <w:szCs w:val="28"/>
        </w:rPr>
        <w:t>1</w:t>
      </w:r>
      <w:r w:rsidR="00ED41E6">
        <w:rPr>
          <w:rFonts w:ascii="Times New Roman" w:hAnsi="Times New Roman" w:cs="Times New Roman"/>
          <w:b/>
          <w:sz w:val="28"/>
          <w:szCs w:val="28"/>
        </w:rPr>
        <w:t>2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E70D57">
        <w:rPr>
          <w:rFonts w:ascii="Times New Roman" w:hAnsi="Times New Roman" w:cs="Times New Roman"/>
          <w:sz w:val="28"/>
          <w:szCs w:val="28"/>
        </w:rPr>
        <w:t>2079,2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70D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0379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874,7</w:t>
      </w:r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A43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80379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D232A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075F96" w:rsidRPr="00A80379">
        <w:rPr>
          <w:rFonts w:ascii="Times New Roman" w:hAnsi="Times New Roman" w:cs="Times New Roman"/>
          <w:sz w:val="28"/>
          <w:szCs w:val="28"/>
        </w:rPr>
        <w:t>419,3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</w:t>
      </w:r>
      <w:r w:rsidR="00F37C8E">
        <w:rPr>
          <w:rFonts w:ascii="Times New Roman" w:hAnsi="Times New Roman" w:cs="Times New Roman"/>
          <w:sz w:val="28"/>
          <w:szCs w:val="28"/>
        </w:rPr>
        <w:t>(</w:t>
      </w:r>
      <w:r w:rsidR="00075F96">
        <w:rPr>
          <w:rFonts w:ascii="Times New Roman" w:hAnsi="Times New Roman" w:cs="Times New Roman"/>
          <w:sz w:val="28"/>
          <w:szCs w:val="28"/>
        </w:rPr>
        <w:t>6</w:t>
      </w:r>
      <w:r w:rsidR="00F37C8E">
        <w:rPr>
          <w:rFonts w:ascii="Times New Roman" w:hAnsi="Times New Roman" w:cs="Times New Roman"/>
          <w:sz w:val="28"/>
          <w:szCs w:val="28"/>
        </w:rPr>
        <w:t>2,8%)</w:t>
      </w:r>
      <w:r w:rsidR="00EF75A6">
        <w:rPr>
          <w:rFonts w:ascii="Times New Roman" w:hAnsi="Times New Roman" w:cs="Times New Roman"/>
          <w:sz w:val="28"/>
          <w:szCs w:val="28"/>
        </w:rPr>
        <w:t xml:space="preserve">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</w:t>
      </w:r>
      <w:r w:rsidR="009A5C2F">
        <w:rPr>
          <w:rFonts w:ascii="Times New Roman" w:hAnsi="Times New Roman" w:cs="Times New Roman"/>
          <w:sz w:val="28"/>
          <w:szCs w:val="28"/>
        </w:rPr>
        <w:lastRenderedPageBreak/>
        <w:t>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70D57">
        <w:rPr>
          <w:rFonts w:ascii="Times New Roman" w:hAnsi="Times New Roman" w:cs="Times New Roman"/>
          <w:sz w:val="28"/>
          <w:szCs w:val="28"/>
        </w:rPr>
        <w:t>51,9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8,3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92,1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</w:t>
      </w:r>
      <w:r w:rsidR="00075F96">
        <w:rPr>
          <w:rFonts w:ascii="Times New Roman" w:hAnsi="Times New Roman" w:cs="Times New Roman"/>
          <w:sz w:val="28"/>
          <w:szCs w:val="28"/>
        </w:rPr>
        <w:t>1</w:t>
      </w:r>
      <w:r w:rsidR="00E70D57">
        <w:rPr>
          <w:rFonts w:ascii="Times New Roman" w:hAnsi="Times New Roman" w:cs="Times New Roman"/>
          <w:sz w:val="28"/>
          <w:szCs w:val="28"/>
        </w:rPr>
        <w:t>9,9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70D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43318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B96CD3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3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0379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41,7</w:t>
      </w:r>
      <w:r w:rsidR="00C1427F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20,3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45,6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75,0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43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85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9B0385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</w:t>
      </w:r>
      <w:r w:rsidR="009B0385">
        <w:rPr>
          <w:rFonts w:ascii="Times New Roman" w:hAnsi="Times New Roman" w:cs="Times New Roman"/>
          <w:sz w:val="28"/>
          <w:szCs w:val="28"/>
        </w:rPr>
        <w:t>100%)</w:t>
      </w:r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30098,7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федерального бюджета – 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518,1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511,6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2988,9 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80,1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32B" w:rsidRPr="00F847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9593,5</w:t>
      </w:r>
      <w:r w:rsidR="000A4590" w:rsidRPr="00F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 w:rsidRPr="00F847C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B6552F" w:rsidRPr="00F847C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15518,1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A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616,0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бюджета МО </w:t>
      </w:r>
      <w:proofErr w:type="spellStart"/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63,3 </w:t>
      </w:r>
      <w:proofErr w:type="spellStart"/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бюджета МО </w:t>
      </w:r>
      <w:proofErr w:type="spellStart"/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</w:t>
      </w:r>
      <w:r w:rsidR="00F9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396,1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F84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(оказание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</w:t>
      </w:r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частичная оплата за выполненные работы по благоустройству дворовых территорий многоквартирных домов по ул. </w:t>
      </w:r>
      <w:proofErr w:type="spellStart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Белова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тротуаров по ул. Школьная, Кольцевая в пос. </w:t>
      </w:r>
      <w:proofErr w:type="spellStart"/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C0428B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выполненные работы в рамках реализации проекта «Концепция реновации парка (2 этап)»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A075BE">
        <w:rPr>
          <w:rFonts w:ascii="Times New Roman" w:hAnsi="Times New Roman" w:cs="Times New Roman"/>
          <w:sz w:val="28"/>
          <w:szCs w:val="28"/>
        </w:rPr>
        <w:t>6</w:t>
      </w:r>
      <w:r w:rsidR="00841E58">
        <w:rPr>
          <w:rFonts w:ascii="Times New Roman" w:hAnsi="Times New Roman" w:cs="Times New Roman"/>
          <w:sz w:val="28"/>
          <w:szCs w:val="28"/>
        </w:rPr>
        <w:t>,</w:t>
      </w:r>
      <w:r w:rsidR="00A075BE">
        <w:rPr>
          <w:rFonts w:ascii="Times New Roman" w:hAnsi="Times New Roman" w:cs="Times New Roman"/>
          <w:sz w:val="28"/>
          <w:szCs w:val="28"/>
        </w:rPr>
        <w:t>6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выполнение  работ по валке и опиловке  деревьев на </w:t>
      </w:r>
      <w:r w:rsidR="00687762" w:rsidRPr="00BE100B">
        <w:rPr>
          <w:rFonts w:ascii="Times New Roman" w:hAnsi="Times New Roman" w:cs="Times New Roman"/>
          <w:sz w:val="28"/>
          <w:szCs w:val="28"/>
        </w:rPr>
        <w:t>территории г. Венев</w:t>
      </w:r>
      <w:r w:rsidR="00330D7A" w:rsidRPr="00BE100B">
        <w:rPr>
          <w:rFonts w:ascii="Times New Roman" w:hAnsi="Times New Roman" w:cs="Times New Roman"/>
          <w:sz w:val="28"/>
          <w:szCs w:val="28"/>
        </w:rPr>
        <w:t>а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BE100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BE100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BE100B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075F96" w:rsidRPr="00BE100B">
        <w:rPr>
          <w:rFonts w:ascii="Times New Roman" w:hAnsi="Times New Roman" w:cs="Times New Roman"/>
          <w:sz w:val="28"/>
          <w:szCs w:val="28"/>
        </w:rPr>
        <w:t>01.1</w:t>
      </w:r>
      <w:r w:rsidR="00A075BE">
        <w:rPr>
          <w:rFonts w:ascii="Times New Roman" w:hAnsi="Times New Roman" w:cs="Times New Roman"/>
          <w:sz w:val="28"/>
          <w:szCs w:val="28"/>
        </w:rPr>
        <w:t>2</w:t>
      </w:r>
      <w:r w:rsidR="00075F96" w:rsidRPr="00BE100B">
        <w:rPr>
          <w:rFonts w:ascii="Times New Roman" w:hAnsi="Times New Roman" w:cs="Times New Roman"/>
          <w:sz w:val="28"/>
          <w:szCs w:val="28"/>
        </w:rPr>
        <w:t>.2021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r w:rsidR="00BE3570" w:rsidRPr="00BE100B">
        <w:rPr>
          <w:rFonts w:ascii="Times New Roman" w:hAnsi="Times New Roman" w:cs="Times New Roman"/>
          <w:sz w:val="28"/>
          <w:szCs w:val="28"/>
        </w:rPr>
        <w:t xml:space="preserve"> - </w:t>
      </w:r>
      <w:r w:rsidR="00F528F6" w:rsidRPr="002648A7">
        <w:rPr>
          <w:rFonts w:ascii="Times New Roman" w:hAnsi="Times New Roman" w:cs="Times New Roman"/>
          <w:sz w:val="28"/>
          <w:szCs w:val="28"/>
        </w:rPr>
        <w:t>6</w:t>
      </w:r>
      <w:r w:rsidR="002648A7" w:rsidRPr="002648A7">
        <w:rPr>
          <w:rFonts w:ascii="Times New Roman" w:hAnsi="Times New Roman" w:cs="Times New Roman"/>
          <w:sz w:val="28"/>
          <w:szCs w:val="28"/>
        </w:rPr>
        <w:t>,0</w:t>
      </w:r>
      <w:r w:rsidR="003B5086" w:rsidRPr="0026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70" w:rsidRPr="002648A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86" w:rsidRPr="00BE1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 w:rsidRPr="00BE10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 w:rsidRPr="00BE100B">
        <w:rPr>
          <w:rFonts w:ascii="Times New Roman" w:hAnsi="Times New Roman" w:cs="Times New Roman"/>
          <w:sz w:val="28"/>
          <w:szCs w:val="28"/>
        </w:rPr>
        <w:t>.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(оплата за </w:t>
      </w:r>
      <w:r w:rsidR="00371178" w:rsidRPr="00BE100B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 w:rsidRPr="00BE100B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 w:rsidRPr="00BE100B">
        <w:rPr>
          <w:rFonts w:ascii="Times New Roman" w:hAnsi="Times New Roman" w:cs="Times New Roman"/>
          <w:sz w:val="28"/>
          <w:szCs w:val="28"/>
        </w:rPr>
        <w:t>ю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дорожно-уличной</w:t>
      </w:r>
      <w:r w:rsidR="00024D97">
        <w:rPr>
          <w:rFonts w:ascii="Times New Roman" w:hAnsi="Times New Roman" w:cs="Times New Roman"/>
          <w:sz w:val="28"/>
          <w:szCs w:val="28"/>
        </w:rPr>
        <w:t xml:space="preserve">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9D5C5E">
        <w:rPr>
          <w:rFonts w:ascii="Times New Roman" w:hAnsi="Times New Roman" w:cs="Times New Roman"/>
          <w:sz w:val="28"/>
          <w:szCs w:val="28"/>
        </w:rPr>
        <w:t>, уборк</w:t>
      </w:r>
      <w:r w:rsidR="003143BD">
        <w:rPr>
          <w:rFonts w:ascii="Times New Roman" w:hAnsi="Times New Roman" w:cs="Times New Roman"/>
          <w:sz w:val="28"/>
          <w:szCs w:val="28"/>
        </w:rPr>
        <w:t>е</w:t>
      </w:r>
      <w:r w:rsidR="009D5C5E">
        <w:rPr>
          <w:rFonts w:ascii="Times New Roman" w:hAnsi="Times New Roman" w:cs="Times New Roman"/>
          <w:sz w:val="28"/>
          <w:szCs w:val="28"/>
        </w:rPr>
        <w:t xml:space="preserve"> строительного мусора</w:t>
      </w:r>
      <w:r w:rsidR="003143BD">
        <w:rPr>
          <w:rFonts w:ascii="Times New Roman" w:hAnsi="Times New Roman" w:cs="Times New Roman"/>
          <w:sz w:val="28"/>
          <w:szCs w:val="28"/>
        </w:rPr>
        <w:t>, уборке несанкционированных свалок на территории г. Венева, содержание территории общественного пространства Красная Площадь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A7A"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 w:rsidRPr="00853A7A">
        <w:rPr>
          <w:rFonts w:ascii="Times New Roman" w:hAnsi="Times New Roman" w:cs="Times New Roman"/>
          <w:sz w:val="28"/>
          <w:szCs w:val="28"/>
        </w:rPr>
        <w:t>овышени</w:t>
      </w:r>
      <w:r w:rsidRPr="00853A7A">
        <w:rPr>
          <w:rFonts w:ascii="Times New Roman" w:hAnsi="Times New Roman" w:cs="Times New Roman"/>
          <w:sz w:val="28"/>
          <w:szCs w:val="28"/>
        </w:rPr>
        <w:t>ю</w:t>
      </w:r>
      <w:r w:rsidR="00DE1926" w:rsidRPr="00853A7A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 w:rsidRPr="00853A7A"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 w:rsidRPr="00853A7A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 w:rsidRPr="00853A7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 w:rsidRPr="00853A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A7A"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 w:rsidRPr="00853A7A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 w:rsidRPr="00853A7A">
        <w:rPr>
          <w:rFonts w:ascii="Times New Roman" w:hAnsi="Times New Roman" w:cs="Times New Roman"/>
          <w:sz w:val="28"/>
          <w:szCs w:val="28"/>
        </w:rPr>
        <w:t xml:space="preserve"> </w:t>
      </w:r>
      <w:r w:rsidR="004A1643" w:rsidRPr="00853A7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4A1643">
        <w:rPr>
          <w:rFonts w:ascii="Times New Roman" w:hAnsi="Times New Roman" w:cs="Times New Roman"/>
          <w:sz w:val="28"/>
          <w:szCs w:val="28"/>
        </w:rPr>
        <w:t xml:space="preserve">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</w:t>
      </w:r>
      <w:r w:rsidR="00321632">
        <w:rPr>
          <w:rFonts w:ascii="Times New Roman" w:hAnsi="Times New Roman" w:cs="Times New Roman"/>
          <w:sz w:val="28"/>
          <w:szCs w:val="28"/>
        </w:rPr>
        <w:t>2</w:t>
      </w:r>
      <w:r w:rsidR="006D1EA4">
        <w:rPr>
          <w:rFonts w:ascii="Times New Roman" w:hAnsi="Times New Roman" w:cs="Times New Roman"/>
          <w:sz w:val="28"/>
          <w:szCs w:val="28"/>
        </w:rPr>
        <w:t>,</w:t>
      </w:r>
      <w:r w:rsidR="00A075BE">
        <w:rPr>
          <w:rFonts w:ascii="Times New Roman" w:hAnsi="Times New Roman" w:cs="Times New Roman"/>
          <w:sz w:val="28"/>
          <w:szCs w:val="28"/>
        </w:rPr>
        <w:t>6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975D8B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975D8B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21632">
        <w:rPr>
          <w:rFonts w:ascii="Times New Roman" w:hAnsi="Times New Roman" w:cs="Times New Roman"/>
          <w:sz w:val="28"/>
          <w:szCs w:val="28"/>
        </w:rPr>
        <w:t>1,0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B77CE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21632" w:rsidRPr="00B77CEC">
        <w:rPr>
          <w:rFonts w:ascii="Times New Roman" w:hAnsi="Times New Roman" w:cs="Times New Roman"/>
          <w:sz w:val="28"/>
          <w:szCs w:val="28"/>
        </w:rPr>
        <w:t>6</w:t>
      </w:r>
      <w:r w:rsidR="00B77CEC" w:rsidRPr="00B77CEC">
        <w:rPr>
          <w:rFonts w:ascii="Times New Roman" w:hAnsi="Times New Roman" w:cs="Times New Roman"/>
          <w:sz w:val="28"/>
          <w:szCs w:val="28"/>
        </w:rPr>
        <w:t>9</w:t>
      </w:r>
      <w:r w:rsidR="00321632" w:rsidRPr="00B77CEC">
        <w:rPr>
          <w:rFonts w:ascii="Times New Roman" w:hAnsi="Times New Roman" w:cs="Times New Roman"/>
          <w:sz w:val="28"/>
          <w:szCs w:val="28"/>
        </w:rPr>
        <w:t>,</w:t>
      </w:r>
      <w:r w:rsidR="00B77CEC" w:rsidRPr="00B77CEC">
        <w:rPr>
          <w:rFonts w:ascii="Times New Roman" w:hAnsi="Times New Roman" w:cs="Times New Roman"/>
          <w:sz w:val="28"/>
          <w:szCs w:val="28"/>
        </w:rPr>
        <w:t>1</w:t>
      </w:r>
      <w:r w:rsidR="008B0392" w:rsidRPr="00B7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B77CE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B77CEC">
        <w:rPr>
          <w:rFonts w:ascii="Times New Roman" w:hAnsi="Times New Roman" w:cs="Times New Roman"/>
          <w:sz w:val="28"/>
          <w:szCs w:val="28"/>
        </w:rPr>
        <w:t>.(</w:t>
      </w:r>
      <w:r w:rsidR="00853A7A" w:rsidRPr="00B77CEC">
        <w:rPr>
          <w:rFonts w:ascii="Times New Roman" w:hAnsi="Times New Roman" w:cs="Times New Roman"/>
          <w:sz w:val="28"/>
          <w:szCs w:val="28"/>
        </w:rPr>
        <w:t>9</w:t>
      </w:r>
      <w:r w:rsidR="00B77CEC">
        <w:rPr>
          <w:rFonts w:ascii="Times New Roman" w:hAnsi="Times New Roman" w:cs="Times New Roman"/>
          <w:sz w:val="28"/>
          <w:szCs w:val="28"/>
        </w:rPr>
        <w:t>5,1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53A7A">
        <w:rPr>
          <w:rFonts w:ascii="Times New Roman" w:hAnsi="Times New Roman" w:cs="Times New Roman"/>
          <w:sz w:val="28"/>
          <w:szCs w:val="28"/>
        </w:rPr>
        <w:t>63,0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53A7A">
        <w:rPr>
          <w:rFonts w:ascii="Times New Roman" w:hAnsi="Times New Roman" w:cs="Times New Roman"/>
          <w:sz w:val="28"/>
          <w:szCs w:val="28"/>
        </w:rPr>
        <w:t>2,3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 за счет средств бюджета района –</w:t>
      </w:r>
      <w:r w:rsidR="00B77CEC">
        <w:rPr>
          <w:rFonts w:ascii="Times New Roman" w:hAnsi="Times New Roman" w:cs="Times New Roman"/>
          <w:sz w:val="28"/>
          <w:szCs w:val="28"/>
        </w:rPr>
        <w:t>3</w:t>
      </w:r>
      <w:r w:rsidR="009636CA">
        <w:rPr>
          <w:rFonts w:ascii="Times New Roman" w:hAnsi="Times New Roman" w:cs="Times New Roman"/>
          <w:sz w:val="28"/>
          <w:szCs w:val="28"/>
        </w:rPr>
        <w:t>,</w:t>
      </w:r>
      <w:r w:rsidR="00B77CEC">
        <w:rPr>
          <w:rFonts w:ascii="Times New Roman" w:hAnsi="Times New Roman" w:cs="Times New Roman"/>
          <w:sz w:val="28"/>
          <w:szCs w:val="28"/>
        </w:rPr>
        <w:t>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B77CEC">
        <w:rPr>
          <w:rFonts w:ascii="Times New Roman" w:hAnsi="Times New Roman" w:cs="Times New Roman"/>
          <w:sz w:val="28"/>
          <w:szCs w:val="28"/>
        </w:rPr>
        <w:t>5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9636CA">
        <w:rPr>
          <w:rFonts w:ascii="Times New Roman" w:hAnsi="Times New Roman" w:cs="Times New Roman"/>
          <w:sz w:val="28"/>
          <w:szCs w:val="28"/>
        </w:rPr>
        <w:t xml:space="preserve">, оплата  за поставку </w:t>
      </w:r>
      <w:proofErr w:type="gramStart"/>
      <w:r w:rsidR="009636CA">
        <w:rPr>
          <w:rFonts w:ascii="Times New Roman" w:hAnsi="Times New Roman" w:cs="Times New Roman"/>
          <w:sz w:val="28"/>
          <w:szCs w:val="28"/>
        </w:rPr>
        <w:t xml:space="preserve">погружного центробежного агрегата, оплата </w:t>
      </w:r>
      <w:r w:rsidR="00005C45">
        <w:rPr>
          <w:rFonts w:ascii="Times New Roman" w:hAnsi="Times New Roman" w:cs="Times New Roman"/>
          <w:sz w:val="28"/>
          <w:szCs w:val="28"/>
        </w:rPr>
        <w:t>з</w:t>
      </w:r>
      <w:r w:rsidR="009636CA">
        <w:rPr>
          <w:rFonts w:ascii="Times New Roman" w:hAnsi="Times New Roman" w:cs="Times New Roman"/>
          <w:sz w:val="28"/>
          <w:szCs w:val="28"/>
        </w:rPr>
        <w:t>а о</w:t>
      </w:r>
      <w:r w:rsidR="00E7538E">
        <w:rPr>
          <w:rFonts w:ascii="Times New Roman" w:hAnsi="Times New Roman" w:cs="Times New Roman"/>
          <w:sz w:val="28"/>
          <w:szCs w:val="28"/>
        </w:rPr>
        <w:t xml:space="preserve">существление присоединения к электросетям ст. очистки воды в пос. 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,  техобслуживание оборудования</w:t>
      </w:r>
      <w:r w:rsidR="009636CA">
        <w:rPr>
          <w:rFonts w:ascii="Times New Roman" w:hAnsi="Times New Roman" w:cs="Times New Roman"/>
          <w:sz w:val="28"/>
          <w:szCs w:val="28"/>
        </w:rPr>
        <w:t xml:space="preserve"> </w:t>
      </w:r>
      <w:r w:rsidR="00E7538E">
        <w:rPr>
          <w:rFonts w:ascii="Times New Roman" w:hAnsi="Times New Roman" w:cs="Times New Roman"/>
          <w:sz w:val="28"/>
          <w:szCs w:val="28"/>
        </w:rPr>
        <w:t xml:space="preserve"> АСУ ТП РГ на базе контроллеров телеметрических «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ССофтСигнал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»</w:t>
      </w:r>
      <w:r w:rsidR="00867B9D">
        <w:rPr>
          <w:rFonts w:ascii="Times New Roman" w:hAnsi="Times New Roman" w:cs="Times New Roman"/>
          <w:sz w:val="28"/>
          <w:szCs w:val="28"/>
        </w:rPr>
        <w:t>,</w:t>
      </w:r>
      <w:r w:rsidR="00DE0EE8">
        <w:rPr>
          <w:rFonts w:ascii="Times New Roman" w:hAnsi="Times New Roman" w:cs="Times New Roman"/>
          <w:sz w:val="28"/>
          <w:szCs w:val="28"/>
        </w:rPr>
        <w:t xml:space="preserve"> </w:t>
      </w:r>
      <w:r w:rsidR="00867B9D"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по объекту «Строительство станции очистки воды в пос. </w:t>
      </w:r>
      <w:proofErr w:type="spellStart"/>
      <w:r w:rsidR="00867B9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67B9D">
        <w:rPr>
          <w:rFonts w:ascii="Times New Roman" w:hAnsi="Times New Roman" w:cs="Times New Roman"/>
          <w:sz w:val="28"/>
          <w:szCs w:val="28"/>
        </w:rPr>
        <w:t>»</w:t>
      </w:r>
      <w:r w:rsidR="00E7538E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2457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975D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>6</w:t>
      </w:r>
      <w:r w:rsidR="00D2248D">
        <w:rPr>
          <w:rFonts w:ascii="Times New Roman" w:hAnsi="Times New Roman" w:cs="Times New Roman"/>
          <w:sz w:val="28"/>
          <w:szCs w:val="28"/>
        </w:rPr>
        <w:t>8,4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>в том числе, за счет средств федерального бюджета -</w:t>
      </w:r>
      <w:r w:rsidR="00D2248D">
        <w:rPr>
          <w:rFonts w:ascii="Times New Roman" w:hAnsi="Times New Roman" w:cs="Times New Roman"/>
          <w:sz w:val="28"/>
          <w:szCs w:val="28"/>
        </w:rPr>
        <w:t>12,1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</w:t>
      </w:r>
      <w:r w:rsidR="002457E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 </w:t>
      </w:r>
      <w:r w:rsidR="00D2248D">
        <w:rPr>
          <w:rFonts w:ascii="Times New Roman" w:hAnsi="Times New Roman" w:cs="Times New Roman"/>
          <w:sz w:val="28"/>
          <w:szCs w:val="28"/>
        </w:rPr>
        <w:t>2,9</w:t>
      </w:r>
      <w:r w:rsidR="0024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., </w:t>
      </w:r>
      <w:r w:rsidR="0021523D">
        <w:rPr>
          <w:rFonts w:ascii="Times New Roman" w:hAnsi="Times New Roman" w:cs="Times New Roman"/>
          <w:sz w:val="28"/>
          <w:szCs w:val="28"/>
        </w:rPr>
        <w:t xml:space="preserve">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D2248D">
        <w:rPr>
          <w:rFonts w:ascii="Times New Roman" w:hAnsi="Times New Roman" w:cs="Times New Roman"/>
          <w:sz w:val="28"/>
          <w:szCs w:val="28"/>
        </w:rPr>
        <w:t>53,3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222D">
        <w:rPr>
          <w:rFonts w:ascii="Times New Roman" w:hAnsi="Times New Roman" w:cs="Times New Roman"/>
          <w:sz w:val="28"/>
          <w:szCs w:val="28"/>
        </w:rPr>
        <w:t>.</w:t>
      </w:r>
      <w:r w:rsidR="002457E2">
        <w:rPr>
          <w:rFonts w:ascii="Times New Roman" w:hAnsi="Times New Roman" w:cs="Times New Roman"/>
          <w:sz w:val="28"/>
          <w:szCs w:val="28"/>
        </w:rPr>
        <w:t xml:space="preserve">, за счет средств  бюджета МО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57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57E2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- 0,</w:t>
      </w:r>
      <w:r w:rsidR="00D2248D">
        <w:rPr>
          <w:rFonts w:ascii="Times New Roman" w:hAnsi="Times New Roman" w:cs="Times New Roman"/>
          <w:sz w:val="28"/>
          <w:szCs w:val="28"/>
        </w:rPr>
        <w:t>1</w:t>
      </w:r>
      <w:r w:rsidR="0024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 xml:space="preserve">на </w:t>
      </w:r>
      <w:r w:rsidR="00075F96">
        <w:rPr>
          <w:rFonts w:ascii="Times New Roman" w:hAnsi="Times New Roman" w:cs="Times New Roman"/>
          <w:sz w:val="28"/>
          <w:szCs w:val="28"/>
        </w:rPr>
        <w:t>01.1</w:t>
      </w:r>
      <w:r w:rsidR="00975D8B">
        <w:rPr>
          <w:rFonts w:ascii="Times New Roman" w:hAnsi="Times New Roman" w:cs="Times New Roman"/>
          <w:sz w:val="28"/>
          <w:szCs w:val="28"/>
        </w:rPr>
        <w:t>2</w:t>
      </w:r>
      <w:r w:rsidR="00075F96">
        <w:rPr>
          <w:rFonts w:ascii="Times New Roman" w:hAnsi="Times New Roman" w:cs="Times New Roman"/>
          <w:sz w:val="28"/>
          <w:szCs w:val="28"/>
        </w:rPr>
        <w:t>.2021</w:t>
      </w:r>
      <w:r w:rsidR="00705329">
        <w:rPr>
          <w:rFonts w:ascii="Times New Roman" w:hAnsi="Times New Roman" w:cs="Times New Roman"/>
          <w:sz w:val="28"/>
          <w:szCs w:val="28"/>
        </w:rPr>
        <w:t xml:space="preserve"> – </w:t>
      </w:r>
      <w:r w:rsidR="00D2248D">
        <w:rPr>
          <w:rFonts w:ascii="Times New Roman" w:hAnsi="Times New Roman" w:cs="Times New Roman"/>
          <w:sz w:val="28"/>
          <w:szCs w:val="28"/>
        </w:rPr>
        <w:t>54,5</w:t>
      </w:r>
      <w:r w:rsidR="00AD56C0" w:rsidRPr="001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1656C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1656CE">
        <w:rPr>
          <w:rFonts w:ascii="Times New Roman" w:hAnsi="Times New Roman" w:cs="Times New Roman"/>
          <w:sz w:val="28"/>
          <w:szCs w:val="28"/>
        </w:rPr>
        <w:t>.</w:t>
      </w:r>
      <w:r w:rsidR="00582087">
        <w:rPr>
          <w:rFonts w:ascii="Times New Roman" w:hAnsi="Times New Roman" w:cs="Times New Roman"/>
          <w:sz w:val="28"/>
          <w:szCs w:val="28"/>
        </w:rPr>
        <w:t>(</w:t>
      </w:r>
      <w:r w:rsidR="00D2248D">
        <w:rPr>
          <w:rFonts w:ascii="Times New Roman" w:hAnsi="Times New Roman" w:cs="Times New Roman"/>
          <w:sz w:val="28"/>
          <w:szCs w:val="28"/>
        </w:rPr>
        <w:t>79,8</w:t>
      </w:r>
      <w:r w:rsidR="00582087">
        <w:rPr>
          <w:rFonts w:ascii="Times New Roman" w:hAnsi="Times New Roman" w:cs="Times New Roman"/>
          <w:sz w:val="28"/>
          <w:szCs w:val="28"/>
        </w:rPr>
        <w:t>%),</w:t>
      </w:r>
      <w:r w:rsidR="00582087" w:rsidRPr="00582087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.</w:t>
      </w:r>
      <w:r w:rsidR="00582087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 xml:space="preserve">в том числе, за счет бюджета МО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 xml:space="preserve"> район –</w:t>
      </w:r>
      <w:r w:rsidR="00D2248D">
        <w:rPr>
          <w:rFonts w:ascii="Times New Roman" w:hAnsi="Times New Roman" w:cs="Times New Roman"/>
          <w:sz w:val="28"/>
          <w:szCs w:val="28"/>
        </w:rPr>
        <w:t>54,4</w:t>
      </w:r>
      <w:r w:rsidR="0058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 xml:space="preserve">., за счет средств  бюджета МО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20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82087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- 0,</w:t>
      </w:r>
      <w:r w:rsidR="00D2248D">
        <w:rPr>
          <w:rFonts w:ascii="Times New Roman" w:hAnsi="Times New Roman" w:cs="Times New Roman"/>
          <w:sz w:val="28"/>
          <w:szCs w:val="28"/>
        </w:rPr>
        <w:t>1</w:t>
      </w:r>
      <w:r w:rsidR="0058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.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 xml:space="preserve">, ремонт уличного освещения вблизи остановочных павильонов в </w:t>
      </w:r>
      <w:proofErr w:type="gramStart"/>
      <w:r w:rsidR="009B70BA">
        <w:rPr>
          <w:rFonts w:ascii="Times New Roman" w:hAnsi="Times New Roman" w:cs="Times New Roman"/>
          <w:sz w:val="28"/>
          <w:szCs w:val="28"/>
        </w:rPr>
        <w:t>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Анишино и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Б.</w:t>
      </w:r>
      <w:r w:rsidR="00DD3E1B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 xml:space="preserve">Заломы,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 на автодороге в сл. Стрелецкая</w:t>
      </w:r>
      <w:r w:rsidR="00E24B7C">
        <w:rPr>
          <w:rFonts w:ascii="Times New Roman" w:hAnsi="Times New Roman" w:cs="Times New Roman"/>
          <w:sz w:val="28"/>
          <w:szCs w:val="28"/>
        </w:rPr>
        <w:t>, ремонт подъездных путей к мосту в сл.</w:t>
      </w:r>
      <w:r w:rsidR="00621624">
        <w:rPr>
          <w:rFonts w:ascii="Times New Roman" w:hAnsi="Times New Roman" w:cs="Times New Roman"/>
          <w:sz w:val="28"/>
          <w:szCs w:val="28"/>
        </w:rPr>
        <w:t xml:space="preserve"> </w:t>
      </w:r>
      <w:r w:rsidR="00E24B7C">
        <w:rPr>
          <w:rFonts w:ascii="Times New Roman" w:hAnsi="Times New Roman" w:cs="Times New Roman"/>
          <w:sz w:val="28"/>
          <w:szCs w:val="28"/>
        </w:rPr>
        <w:t>Пушкарская</w:t>
      </w:r>
      <w:r w:rsidR="00DD2070">
        <w:rPr>
          <w:rFonts w:ascii="Times New Roman" w:hAnsi="Times New Roman" w:cs="Times New Roman"/>
          <w:sz w:val="28"/>
          <w:szCs w:val="28"/>
        </w:rPr>
        <w:t>, ремонтная планировка грунтовых автодорог, ремонт автодорог общего пользования</w:t>
      </w:r>
      <w:r w:rsidR="00621624">
        <w:rPr>
          <w:rFonts w:ascii="Times New Roman" w:hAnsi="Times New Roman" w:cs="Times New Roman"/>
          <w:sz w:val="28"/>
          <w:szCs w:val="28"/>
        </w:rPr>
        <w:t xml:space="preserve"> (ул. Стрешнева, ул. Привокзальная)</w:t>
      </w:r>
      <w:r w:rsidR="00FE0F61">
        <w:rPr>
          <w:rFonts w:ascii="Times New Roman" w:hAnsi="Times New Roman" w:cs="Times New Roman"/>
          <w:sz w:val="28"/>
          <w:szCs w:val="28"/>
        </w:rPr>
        <w:t>,</w:t>
      </w:r>
      <w:r w:rsidR="00C527DD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gramEnd"/>
      <w:r w:rsidR="00C527DD">
        <w:rPr>
          <w:rFonts w:ascii="Times New Roman" w:hAnsi="Times New Roman" w:cs="Times New Roman"/>
          <w:sz w:val="28"/>
          <w:szCs w:val="28"/>
        </w:rPr>
        <w:t xml:space="preserve"> пешеходной дорожки в с. </w:t>
      </w:r>
      <w:proofErr w:type="spellStart"/>
      <w:r w:rsidR="00C527DD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C527DD">
        <w:rPr>
          <w:rFonts w:ascii="Times New Roman" w:hAnsi="Times New Roman" w:cs="Times New Roman"/>
          <w:sz w:val="28"/>
          <w:szCs w:val="28"/>
        </w:rPr>
        <w:t>, ремонт тротуара по ул. Стрешнева</w:t>
      </w:r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242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42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20A6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18F8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АС «</w:t>
      </w:r>
      <w:proofErr w:type="gramStart"/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имуществом», сопровождение АИС «Справка о доходах и расходах», приобретение и техническое сопровождение смарт-терминала для отдела по культуре, оказание услуг по пр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едоставлению программного комп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 </w:t>
      </w:r>
      <w:proofErr w:type="spellStart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ККТ, оказание услуг по консультации программного продукта</w:t>
      </w:r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и 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адаптирование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обеспечения «Расчет доплат к пенсиям муниципальных служащих, сопровождение справочно-правовой системы «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информационное обслуживание на базе «Дело», оплата за права на программу ЭВМ </w:t>
      </w:r>
      <w:proofErr w:type="spellStart"/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Каспрерский</w:t>
      </w:r>
      <w:proofErr w:type="spellEnd"/>
      <w:proofErr w:type="gramEnd"/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обслуживание компьютерной техники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70,7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– 5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8,3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FC0">
        <w:rPr>
          <w:rFonts w:ascii="Times New Roman" w:hAnsi="Times New Roman" w:cs="Times New Roman"/>
          <w:color w:val="000000" w:themeColor="text1"/>
          <w:sz w:val="28"/>
          <w:szCs w:val="28"/>
        </w:rPr>
        <w:t>55,</w:t>
      </w:r>
      <w:r w:rsidR="00F62FC0" w:rsidRPr="00F62F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2BA7" w:rsidRPr="00F62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F62FC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62F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2F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F62FC0">
        <w:rPr>
          <w:rFonts w:ascii="Times New Roman" w:hAnsi="Times New Roman" w:cs="Times New Roman"/>
          <w:color w:val="000000" w:themeColor="text1"/>
          <w:sz w:val="28"/>
          <w:szCs w:val="28"/>
        </w:rPr>
        <w:t>41,2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B05EAC"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федерального бюджета – </w:t>
      </w:r>
      <w:r w:rsidR="00B05EAC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E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Мордвеское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27DD" w:rsidRDefault="00C527DD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E52">
        <w:rPr>
          <w:rFonts w:ascii="Times New Roman" w:hAnsi="Times New Roman" w:cs="Times New Roman"/>
          <w:color w:val="000000" w:themeColor="text1"/>
          <w:sz w:val="28"/>
          <w:szCs w:val="28"/>
        </w:rPr>
        <w:t>274,7</w:t>
      </w:r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3E52">
        <w:rPr>
          <w:rFonts w:ascii="Times New Roman" w:hAnsi="Times New Roman" w:cs="Times New Roman"/>
          <w:color w:val="000000" w:themeColor="text1"/>
          <w:sz w:val="28"/>
          <w:szCs w:val="28"/>
        </w:rPr>
        <w:t>( 98,1%)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1758CE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оценке прав аренды нестационарных торговых объектов</w:t>
      </w:r>
      <w:r w:rsidR="004F2432">
        <w:rPr>
          <w:rFonts w:ascii="Times New Roman" w:hAnsi="Times New Roman" w:cs="Times New Roman"/>
          <w:color w:val="000000" w:themeColor="text1"/>
          <w:sz w:val="28"/>
          <w:szCs w:val="28"/>
        </w:rPr>
        <w:t>, субсидирование затрат  субъектам малого предпринимательства, предоставление субсидии на реализацию социально-значимого проекта АНО «К-33»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B4E" w:rsidRPr="00783FA8" w:rsidRDefault="008B2B4E" w:rsidP="008B2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8B2B4E" w:rsidRDefault="008B2B4E" w:rsidP="008B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B2B4E" w:rsidRDefault="008B2B4E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1.2021 № 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898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35433,65 руб</w:t>
      </w:r>
      <w:proofErr w:type="gramEnd"/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97D53" w:rsidRPr="003D17B8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3D17B8" w:rsidRPr="003D17B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31,64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3307,63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за 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33591,67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ноябрь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39860,9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75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175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35433,65 руб.)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заработная плата работников культуры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за 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35866,74</w:t>
      </w:r>
      <w:bookmarkStart w:id="0" w:name="_GoBack"/>
      <w:bookmarkEnd w:id="0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3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письмом Министерства образования и науки Российской Федерации от 03.03.2015 №АП-243/02 допускается 5-процентное отклонение достигнутых показателей по заработной плате отдельных категорий работников от значения целевого показателя.</w:t>
      </w:r>
    </w:p>
    <w:p w:rsidR="00202311" w:rsidRPr="00803633" w:rsidRDefault="00202311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311" w:rsidRPr="00803633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05C45"/>
    <w:rsid w:val="0001756A"/>
    <w:rsid w:val="00024D97"/>
    <w:rsid w:val="00031607"/>
    <w:rsid w:val="00037D91"/>
    <w:rsid w:val="00041F08"/>
    <w:rsid w:val="00044E97"/>
    <w:rsid w:val="0005539B"/>
    <w:rsid w:val="00056D1D"/>
    <w:rsid w:val="000618F8"/>
    <w:rsid w:val="000639A3"/>
    <w:rsid w:val="00075F96"/>
    <w:rsid w:val="00080E66"/>
    <w:rsid w:val="000975A7"/>
    <w:rsid w:val="000A294B"/>
    <w:rsid w:val="000A2C34"/>
    <w:rsid w:val="000A4590"/>
    <w:rsid w:val="000A64CA"/>
    <w:rsid w:val="000B44DF"/>
    <w:rsid w:val="000B6EB1"/>
    <w:rsid w:val="000D34C6"/>
    <w:rsid w:val="001131CC"/>
    <w:rsid w:val="0012319A"/>
    <w:rsid w:val="00136234"/>
    <w:rsid w:val="00143318"/>
    <w:rsid w:val="00147A95"/>
    <w:rsid w:val="001501F1"/>
    <w:rsid w:val="00153EB2"/>
    <w:rsid w:val="00157192"/>
    <w:rsid w:val="001656CE"/>
    <w:rsid w:val="001758CE"/>
    <w:rsid w:val="00183426"/>
    <w:rsid w:val="001836BF"/>
    <w:rsid w:val="001844EE"/>
    <w:rsid w:val="00197D53"/>
    <w:rsid w:val="001A1FB5"/>
    <w:rsid w:val="001A5AD4"/>
    <w:rsid w:val="001B03E9"/>
    <w:rsid w:val="001B0A28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02311"/>
    <w:rsid w:val="0021523D"/>
    <w:rsid w:val="00216BBB"/>
    <w:rsid w:val="00224EED"/>
    <w:rsid w:val="00226C6D"/>
    <w:rsid w:val="00231041"/>
    <w:rsid w:val="00241229"/>
    <w:rsid w:val="00241F7A"/>
    <w:rsid w:val="002457E2"/>
    <w:rsid w:val="00252EB4"/>
    <w:rsid w:val="00255B5D"/>
    <w:rsid w:val="002648A7"/>
    <w:rsid w:val="002661A3"/>
    <w:rsid w:val="00280567"/>
    <w:rsid w:val="00282C94"/>
    <w:rsid w:val="00284902"/>
    <w:rsid w:val="002A0CBC"/>
    <w:rsid w:val="002A3FEB"/>
    <w:rsid w:val="002A432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0430F"/>
    <w:rsid w:val="00312A6C"/>
    <w:rsid w:val="003143BD"/>
    <w:rsid w:val="003155C9"/>
    <w:rsid w:val="00321632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D17B8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C0821"/>
    <w:rsid w:val="004D207F"/>
    <w:rsid w:val="004D28E6"/>
    <w:rsid w:val="004F2432"/>
    <w:rsid w:val="004F3DDC"/>
    <w:rsid w:val="005024A3"/>
    <w:rsid w:val="00511648"/>
    <w:rsid w:val="0051227F"/>
    <w:rsid w:val="00515C90"/>
    <w:rsid w:val="00531814"/>
    <w:rsid w:val="005345B7"/>
    <w:rsid w:val="005532B7"/>
    <w:rsid w:val="00553D15"/>
    <w:rsid w:val="005620C9"/>
    <w:rsid w:val="00564EC1"/>
    <w:rsid w:val="0057254A"/>
    <w:rsid w:val="00582087"/>
    <w:rsid w:val="005861D5"/>
    <w:rsid w:val="00590DBB"/>
    <w:rsid w:val="005B30C7"/>
    <w:rsid w:val="005C0F30"/>
    <w:rsid w:val="005C5B44"/>
    <w:rsid w:val="005C7E5D"/>
    <w:rsid w:val="005E1914"/>
    <w:rsid w:val="005E30B5"/>
    <w:rsid w:val="005F2D54"/>
    <w:rsid w:val="005F66F1"/>
    <w:rsid w:val="00601388"/>
    <w:rsid w:val="0061017B"/>
    <w:rsid w:val="00613570"/>
    <w:rsid w:val="00614E4B"/>
    <w:rsid w:val="00620E9E"/>
    <w:rsid w:val="00621624"/>
    <w:rsid w:val="0062315A"/>
    <w:rsid w:val="00627FC8"/>
    <w:rsid w:val="006311B9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6E3E52"/>
    <w:rsid w:val="0070069D"/>
    <w:rsid w:val="00703E18"/>
    <w:rsid w:val="00705329"/>
    <w:rsid w:val="00714049"/>
    <w:rsid w:val="0071457D"/>
    <w:rsid w:val="007248D0"/>
    <w:rsid w:val="00740DC6"/>
    <w:rsid w:val="007423D3"/>
    <w:rsid w:val="007530BE"/>
    <w:rsid w:val="00753ABA"/>
    <w:rsid w:val="00760293"/>
    <w:rsid w:val="00765515"/>
    <w:rsid w:val="007657F4"/>
    <w:rsid w:val="00765C56"/>
    <w:rsid w:val="00767F1F"/>
    <w:rsid w:val="007827D7"/>
    <w:rsid w:val="00783FA8"/>
    <w:rsid w:val="007908E2"/>
    <w:rsid w:val="00792480"/>
    <w:rsid w:val="007A1404"/>
    <w:rsid w:val="007A20A3"/>
    <w:rsid w:val="007A796D"/>
    <w:rsid w:val="007E4782"/>
    <w:rsid w:val="007F222D"/>
    <w:rsid w:val="00803633"/>
    <w:rsid w:val="0081422C"/>
    <w:rsid w:val="008143AF"/>
    <w:rsid w:val="00815386"/>
    <w:rsid w:val="00841E58"/>
    <w:rsid w:val="00842C70"/>
    <w:rsid w:val="0084584D"/>
    <w:rsid w:val="00853A7A"/>
    <w:rsid w:val="00867B9D"/>
    <w:rsid w:val="00890D84"/>
    <w:rsid w:val="008A41D5"/>
    <w:rsid w:val="008A46A6"/>
    <w:rsid w:val="008A7C8A"/>
    <w:rsid w:val="008B0392"/>
    <w:rsid w:val="008B2B4E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636CA"/>
    <w:rsid w:val="00975D8B"/>
    <w:rsid w:val="0097605D"/>
    <w:rsid w:val="00977994"/>
    <w:rsid w:val="00987DC9"/>
    <w:rsid w:val="00990DF6"/>
    <w:rsid w:val="00994D88"/>
    <w:rsid w:val="009A5C2F"/>
    <w:rsid w:val="009B0385"/>
    <w:rsid w:val="009B0D51"/>
    <w:rsid w:val="009B5484"/>
    <w:rsid w:val="009B70BA"/>
    <w:rsid w:val="009C172B"/>
    <w:rsid w:val="009C3ED7"/>
    <w:rsid w:val="009D1B9B"/>
    <w:rsid w:val="009D313C"/>
    <w:rsid w:val="009D49AA"/>
    <w:rsid w:val="009D5C5E"/>
    <w:rsid w:val="00A05AE0"/>
    <w:rsid w:val="00A075BE"/>
    <w:rsid w:val="00A12A3B"/>
    <w:rsid w:val="00A2428A"/>
    <w:rsid w:val="00A26C6A"/>
    <w:rsid w:val="00A50768"/>
    <w:rsid w:val="00A670B9"/>
    <w:rsid w:val="00A729A6"/>
    <w:rsid w:val="00A80379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05EAC"/>
    <w:rsid w:val="00B17EB2"/>
    <w:rsid w:val="00B27D8D"/>
    <w:rsid w:val="00B6552F"/>
    <w:rsid w:val="00B65B87"/>
    <w:rsid w:val="00B74EAA"/>
    <w:rsid w:val="00B77CEC"/>
    <w:rsid w:val="00B926FD"/>
    <w:rsid w:val="00B928BE"/>
    <w:rsid w:val="00B936CF"/>
    <w:rsid w:val="00B96CD3"/>
    <w:rsid w:val="00BB0101"/>
    <w:rsid w:val="00BD7B8C"/>
    <w:rsid w:val="00BE100B"/>
    <w:rsid w:val="00BE3570"/>
    <w:rsid w:val="00BF16AD"/>
    <w:rsid w:val="00BF175C"/>
    <w:rsid w:val="00BF6E1A"/>
    <w:rsid w:val="00C0349E"/>
    <w:rsid w:val="00C0428B"/>
    <w:rsid w:val="00C1427F"/>
    <w:rsid w:val="00C30B7C"/>
    <w:rsid w:val="00C527DD"/>
    <w:rsid w:val="00C57B1A"/>
    <w:rsid w:val="00C616A4"/>
    <w:rsid w:val="00C6266E"/>
    <w:rsid w:val="00C64C49"/>
    <w:rsid w:val="00C71A78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2248D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C2621"/>
    <w:rsid w:val="00DC4AB0"/>
    <w:rsid w:val="00DC7667"/>
    <w:rsid w:val="00DD2070"/>
    <w:rsid w:val="00DD3E1B"/>
    <w:rsid w:val="00DE0EE8"/>
    <w:rsid w:val="00DE1926"/>
    <w:rsid w:val="00DF4B06"/>
    <w:rsid w:val="00E0171B"/>
    <w:rsid w:val="00E032E6"/>
    <w:rsid w:val="00E142F1"/>
    <w:rsid w:val="00E23AA4"/>
    <w:rsid w:val="00E24B7C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70D57"/>
    <w:rsid w:val="00E7538E"/>
    <w:rsid w:val="00E86AB4"/>
    <w:rsid w:val="00E930C5"/>
    <w:rsid w:val="00EB27BC"/>
    <w:rsid w:val="00EB5430"/>
    <w:rsid w:val="00ED232A"/>
    <w:rsid w:val="00ED41E6"/>
    <w:rsid w:val="00EE27F6"/>
    <w:rsid w:val="00EF0591"/>
    <w:rsid w:val="00EF1B31"/>
    <w:rsid w:val="00EF3B8D"/>
    <w:rsid w:val="00EF75A6"/>
    <w:rsid w:val="00F02193"/>
    <w:rsid w:val="00F11025"/>
    <w:rsid w:val="00F241D2"/>
    <w:rsid w:val="00F350D2"/>
    <w:rsid w:val="00F3744E"/>
    <w:rsid w:val="00F37C8E"/>
    <w:rsid w:val="00F51F0C"/>
    <w:rsid w:val="00F528F6"/>
    <w:rsid w:val="00F62FC0"/>
    <w:rsid w:val="00F7112A"/>
    <w:rsid w:val="00F847C0"/>
    <w:rsid w:val="00F961A2"/>
    <w:rsid w:val="00FA1C71"/>
    <w:rsid w:val="00FA7457"/>
    <w:rsid w:val="00FB3186"/>
    <w:rsid w:val="00FB6B0A"/>
    <w:rsid w:val="00FC44DA"/>
    <w:rsid w:val="00FC7642"/>
    <w:rsid w:val="00FE0F61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D08E-1DC2-4A2B-946A-E478ED8D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9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2019-02-07T14:01:00Z</cp:lastPrinted>
  <dcterms:created xsi:type="dcterms:W3CDTF">2018-12-17T07:22:00Z</dcterms:created>
  <dcterms:modified xsi:type="dcterms:W3CDTF">2021-12-09T12:45:00Z</dcterms:modified>
</cp:coreProperties>
</file>