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1422E2" w:rsidRPr="001422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Pr="0079728A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4E7818" w:rsidRPr="0058362E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год-26400 руб., заработная  плата  педагогических работников учреждений общего  образования  должна быть доведена в 2016 году до 26400,00 руб. Фактическая заработная плата данной категории</w:t>
      </w:r>
      <w:proofErr w:type="gramEnd"/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C19F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9C19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года составила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A54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362E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354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362E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99,</w:t>
      </w:r>
      <w:r w:rsidR="0058362E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292887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5431,86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дополнительного образования детей должна быть доведена в 2016 </w:t>
      </w:r>
      <w:bookmarkStart w:id="0" w:name="_GoBack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bookmarkEnd w:id="0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22968,00 </w:t>
      </w:r>
      <w:proofErr w:type="spellStart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(87% от средней зарплаты учителей в Тульской области (от 26400,00руб.).</w:t>
      </w:r>
      <w:proofErr w:type="gramEnd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292887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2871,90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9,6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учреждений культуры в 2016 году должна быть доведена до 17714,40 руб.(67,1% от средней зарплаты  в Тульской области (от 26400,00 руб.), фактическая заработная плата работников культуры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41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E27CD7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составила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7093,37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265158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8362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% к годовому плану.</w:t>
      </w:r>
      <w:proofErr w:type="gramEnd"/>
    </w:p>
    <w:p w:rsidR="004E7818" w:rsidRPr="00E5655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7B1750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Указа 597 на 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1422E2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813285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29AD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В бюджете  муниципального образования </w:t>
      </w:r>
      <w:proofErr w:type="spellStart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58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Указа Президента № 597 в сумме 32</w:t>
      </w:r>
      <w:r w:rsidR="00813285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. руб. Объем недостающих средств – 1,</w:t>
      </w:r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3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</w:t>
      </w:r>
      <w:r w:rsidR="005859B6">
        <w:rPr>
          <w:rFonts w:ascii="Times New Roman" w:hAnsi="Times New Roman" w:cs="Times New Roman"/>
          <w:color w:val="000000" w:themeColor="text1"/>
          <w:sz w:val="28"/>
          <w:szCs w:val="28"/>
        </w:rPr>
        <w:t>6390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59B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859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1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42196,0 </w:t>
      </w:r>
      <w:proofErr w:type="spellStart"/>
      <w:r w:rsidR="007E1B38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E1B38">
        <w:rPr>
          <w:rFonts w:ascii="Times New Roman" w:hAnsi="Times New Roman" w:cs="Times New Roman"/>
          <w:color w:val="000000" w:themeColor="text1"/>
          <w:sz w:val="28"/>
          <w:szCs w:val="28"/>
        </w:rPr>
        <w:t>. (31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«Развитие дополнительного образования детей»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</w:t>
      </w:r>
      <w:r w:rsidRPr="007E1B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59B6" w:rsidRPr="007E1B38">
        <w:rPr>
          <w:rFonts w:ascii="Times New Roman" w:hAnsi="Times New Roman" w:cs="Times New Roman"/>
          <w:color w:val="000000" w:themeColor="text1"/>
          <w:sz w:val="28"/>
          <w:szCs w:val="28"/>
        </w:rPr>
        <w:t>4813</w:t>
      </w:r>
      <w:r w:rsidRPr="007E1B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59B6" w:rsidRPr="007E1B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E1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859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E1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5628,40 </w:t>
      </w:r>
      <w:proofErr w:type="spellStart"/>
      <w:r w:rsidR="007E1B38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E1B38">
        <w:rPr>
          <w:rFonts w:ascii="Times New Roman" w:hAnsi="Times New Roman" w:cs="Times New Roman"/>
          <w:color w:val="000000" w:themeColor="text1"/>
          <w:sz w:val="28"/>
          <w:szCs w:val="28"/>
        </w:rPr>
        <w:t>. (38</w:t>
      </w:r>
      <w:r w:rsidR="009E2369" w:rsidRPr="00EA7D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EA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8084,2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районного бюджета – 6500,0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950,7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федерального бюджета – 633,5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2814,8</w:t>
      </w:r>
      <w:r w:rsidR="00A01541" w:rsidRPr="003929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435DCC">
        <w:rPr>
          <w:rFonts w:ascii="Times New Roman" w:hAnsi="Times New Roman" w:cs="Times New Roman"/>
          <w:sz w:val="28"/>
          <w:szCs w:val="28"/>
        </w:rPr>
        <w:t>35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E017ED" w:rsidRPr="00435DCC">
        <w:rPr>
          <w:rFonts w:ascii="Times New Roman" w:hAnsi="Times New Roman" w:cs="Times New Roman"/>
          <w:sz w:val="28"/>
          <w:szCs w:val="28"/>
        </w:rPr>
        <w:t>1</w:t>
      </w:r>
      <w:r w:rsidR="00435DCC">
        <w:rPr>
          <w:rFonts w:ascii="Times New Roman" w:hAnsi="Times New Roman" w:cs="Times New Roman"/>
          <w:sz w:val="28"/>
          <w:szCs w:val="28"/>
        </w:rPr>
        <w:t>231,1</w:t>
      </w:r>
      <w:r w:rsidR="00E017ED" w:rsidRPr="0043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сметной документации на реконструкцию водопроводных сетей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пос. Мордвес и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950,4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633,3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01.0</w:t>
      </w:r>
      <w:r w:rsidR="00A82973">
        <w:rPr>
          <w:rFonts w:ascii="Times New Roman" w:hAnsi="Times New Roman" w:cs="Times New Roman"/>
          <w:sz w:val="28"/>
          <w:szCs w:val="28"/>
        </w:rPr>
        <w:t>6</w:t>
      </w:r>
      <w:r w:rsidR="00607436">
        <w:rPr>
          <w:rFonts w:ascii="Times New Roman" w:hAnsi="Times New Roman" w:cs="Times New Roman"/>
          <w:sz w:val="28"/>
          <w:szCs w:val="28"/>
        </w:rPr>
        <w:t>.2016г. -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21758</w:t>
      </w:r>
      <w:r w:rsidR="00A01541">
        <w:rPr>
          <w:rFonts w:ascii="Times New Roman" w:hAnsi="Times New Roman" w:cs="Times New Roman"/>
          <w:sz w:val="28"/>
          <w:szCs w:val="28"/>
        </w:rPr>
        <w:t>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2693,0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proofErr w:type="gramStart"/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района: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замену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в 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модернизация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237EBD" w:rsidRDefault="00EE2BE9" w:rsidP="0023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- 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82973">
        <w:rPr>
          <w:rFonts w:ascii="Times New Roman" w:hAnsi="Times New Roman" w:cs="Times New Roman"/>
          <w:sz w:val="28"/>
          <w:szCs w:val="28"/>
        </w:rPr>
        <w:t>744</w:t>
      </w:r>
      <w:r w:rsidR="00A01541">
        <w:rPr>
          <w:rFonts w:ascii="Times New Roman" w:hAnsi="Times New Roman" w:cs="Times New Roman"/>
          <w:sz w:val="28"/>
          <w:szCs w:val="28"/>
        </w:rPr>
        <w:t>,</w:t>
      </w:r>
      <w:r w:rsidR="00A82973">
        <w:rPr>
          <w:rFonts w:ascii="Times New Roman" w:hAnsi="Times New Roman" w:cs="Times New Roman"/>
          <w:sz w:val="28"/>
          <w:szCs w:val="28"/>
        </w:rPr>
        <w:t>3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215,2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381,3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- 147,8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gramStart"/>
      <w:r w:rsidR="00A829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на 01.09.2015г. 16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 В 2016 году запланировано улучшение жил</w:t>
      </w:r>
      <w:r w:rsidR="00C27E98">
        <w:rPr>
          <w:rFonts w:ascii="Times New Roman" w:hAnsi="Times New Roman" w:cs="Times New Roman"/>
          <w:sz w:val="28"/>
          <w:szCs w:val="28"/>
        </w:rPr>
        <w:t>ищных условий 7-ми семей.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692B">
        <w:rPr>
          <w:rFonts w:ascii="Times New Roman" w:hAnsi="Times New Roman" w:cs="Times New Roman"/>
          <w:color w:val="000000" w:themeColor="text1"/>
          <w:sz w:val="28"/>
          <w:szCs w:val="28"/>
        </w:rPr>
        <w:t>19,0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669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569,9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(31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28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выделена субсидия вдове умершего ветерана Великой отечественной войны  1941-1945г.г. в сумме 1208,4 </w:t>
      </w:r>
      <w:proofErr w:type="spellStart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(40% от плана).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F096C"/>
    <w:rsid w:val="000F1C77"/>
    <w:rsid w:val="000F705A"/>
    <w:rsid w:val="00102C7A"/>
    <w:rsid w:val="001051C8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81"/>
    <w:rsid w:val="00196824"/>
    <w:rsid w:val="001A132C"/>
    <w:rsid w:val="001A30A0"/>
    <w:rsid w:val="001A4F34"/>
    <w:rsid w:val="001B1CB1"/>
    <w:rsid w:val="001B353C"/>
    <w:rsid w:val="001B5E02"/>
    <w:rsid w:val="001B6033"/>
    <w:rsid w:val="001B6AB9"/>
    <w:rsid w:val="001C1B69"/>
    <w:rsid w:val="001C26F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D2EEE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1067B"/>
    <w:rsid w:val="00311146"/>
    <w:rsid w:val="00313161"/>
    <w:rsid w:val="00313CA9"/>
    <w:rsid w:val="00321CA5"/>
    <w:rsid w:val="0032251A"/>
    <w:rsid w:val="0032310E"/>
    <w:rsid w:val="003257C3"/>
    <w:rsid w:val="00327E67"/>
    <w:rsid w:val="00331435"/>
    <w:rsid w:val="0033447B"/>
    <w:rsid w:val="00334490"/>
    <w:rsid w:val="00334CE1"/>
    <w:rsid w:val="003354EF"/>
    <w:rsid w:val="0033680B"/>
    <w:rsid w:val="00337A39"/>
    <w:rsid w:val="003400EA"/>
    <w:rsid w:val="00341BF1"/>
    <w:rsid w:val="00341CD8"/>
    <w:rsid w:val="00341FE8"/>
    <w:rsid w:val="00343126"/>
    <w:rsid w:val="00347529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73F"/>
    <w:rsid w:val="003A5E87"/>
    <w:rsid w:val="003A60BA"/>
    <w:rsid w:val="003A69A0"/>
    <w:rsid w:val="003B376D"/>
    <w:rsid w:val="003B6554"/>
    <w:rsid w:val="003C0305"/>
    <w:rsid w:val="003C2B6E"/>
    <w:rsid w:val="003C3A66"/>
    <w:rsid w:val="003C4641"/>
    <w:rsid w:val="003C6F94"/>
    <w:rsid w:val="003D1925"/>
    <w:rsid w:val="003D5F51"/>
    <w:rsid w:val="003D6272"/>
    <w:rsid w:val="003D70DA"/>
    <w:rsid w:val="003E0C3F"/>
    <w:rsid w:val="003E2BBE"/>
    <w:rsid w:val="003E4C78"/>
    <w:rsid w:val="003F14AA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6DD"/>
    <w:rsid w:val="004D3F6B"/>
    <w:rsid w:val="004D4D88"/>
    <w:rsid w:val="004D573A"/>
    <w:rsid w:val="004E7818"/>
    <w:rsid w:val="004F0AC1"/>
    <w:rsid w:val="004F3032"/>
    <w:rsid w:val="004F4012"/>
    <w:rsid w:val="004F4FF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549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5916"/>
    <w:rsid w:val="0093074E"/>
    <w:rsid w:val="00932F3D"/>
    <w:rsid w:val="0093335F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D7D"/>
    <w:rsid w:val="009B2E59"/>
    <w:rsid w:val="009B3241"/>
    <w:rsid w:val="009B3BE8"/>
    <w:rsid w:val="009C19FB"/>
    <w:rsid w:val="009C1E33"/>
    <w:rsid w:val="009D2D61"/>
    <w:rsid w:val="009D4524"/>
    <w:rsid w:val="009D4B66"/>
    <w:rsid w:val="009E013A"/>
    <w:rsid w:val="009E2369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E59"/>
    <w:rsid w:val="00A6025E"/>
    <w:rsid w:val="00A603F6"/>
    <w:rsid w:val="00A60D74"/>
    <w:rsid w:val="00A6163B"/>
    <w:rsid w:val="00A6276C"/>
    <w:rsid w:val="00A638CC"/>
    <w:rsid w:val="00A67940"/>
    <w:rsid w:val="00A724DA"/>
    <w:rsid w:val="00A75559"/>
    <w:rsid w:val="00A76B67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5971"/>
    <w:rsid w:val="00AA65E0"/>
    <w:rsid w:val="00AA6B08"/>
    <w:rsid w:val="00AB1EAF"/>
    <w:rsid w:val="00AB59ED"/>
    <w:rsid w:val="00AB62DD"/>
    <w:rsid w:val="00AB722A"/>
    <w:rsid w:val="00AC21AA"/>
    <w:rsid w:val="00AC643B"/>
    <w:rsid w:val="00AD10A7"/>
    <w:rsid w:val="00AD31B7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6BE9"/>
    <w:rsid w:val="00AF77EC"/>
    <w:rsid w:val="00B0271E"/>
    <w:rsid w:val="00B03299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D9A"/>
    <w:rsid w:val="00B26A24"/>
    <w:rsid w:val="00B26DB0"/>
    <w:rsid w:val="00B26E8B"/>
    <w:rsid w:val="00B273A8"/>
    <w:rsid w:val="00B27FD8"/>
    <w:rsid w:val="00B3057F"/>
    <w:rsid w:val="00B32CCD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54B2"/>
    <w:rsid w:val="00C079D3"/>
    <w:rsid w:val="00C11480"/>
    <w:rsid w:val="00C13304"/>
    <w:rsid w:val="00C16965"/>
    <w:rsid w:val="00C1784C"/>
    <w:rsid w:val="00C17B20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A2420"/>
    <w:rsid w:val="00CA4FEC"/>
    <w:rsid w:val="00CA526C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2DD7"/>
    <w:rsid w:val="00DC4361"/>
    <w:rsid w:val="00DC496C"/>
    <w:rsid w:val="00DC4A2C"/>
    <w:rsid w:val="00DC5431"/>
    <w:rsid w:val="00DD0F22"/>
    <w:rsid w:val="00DD23D0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17ED"/>
    <w:rsid w:val="00E02805"/>
    <w:rsid w:val="00E02C79"/>
    <w:rsid w:val="00E03870"/>
    <w:rsid w:val="00E07665"/>
    <w:rsid w:val="00E13114"/>
    <w:rsid w:val="00E21876"/>
    <w:rsid w:val="00E218B6"/>
    <w:rsid w:val="00E25CAF"/>
    <w:rsid w:val="00E264C3"/>
    <w:rsid w:val="00E27CD7"/>
    <w:rsid w:val="00E3183C"/>
    <w:rsid w:val="00E3244C"/>
    <w:rsid w:val="00E50763"/>
    <w:rsid w:val="00E5079B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660B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2466"/>
    <w:rsid w:val="00F36CC0"/>
    <w:rsid w:val="00F37BF8"/>
    <w:rsid w:val="00F421C9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B30"/>
    <w:rsid w:val="00FD134A"/>
    <w:rsid w:val="00FD3865"/>
    <w:rsid w:val="00FD7D09"/>
    <w:rsid w:val="00FE0C4D"/>
    <w:rsid w:val="00FE1F93"/>
    <w:rsid w:val="00FE3A3F"/>
    <w:rsid w:val="00FE3AF2"/>
    <w:rsid w:val="00FE6C52"/>
    <w:rsid w:val="00FF115C"/>
    <w:rsid w:val="00FF1B8B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443B-8466-4CC9-B19A-C88A656D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9302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454</cp:revision>
  <cp:lastPrinted>2016-06-01T07:55:00Z</cp:lastPrinted>
  <dcterms:created xsi:type="dcterms:W3CDTF">2013-12-23T06:54:00Z</dcterms:created>
  <dcterms:modified xsi:type="dcterms:W3CDTF">2016-06-08T07:29:00Z</dcterms:modified>
</cp:coreProperties>
</file>